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D0D" w:rsidRPr="00565D0D" w:rsidRDefault="00565D0D" w:rsidP="004A1027">
      <w:pPr>
        <w:spacing w:after="0" w:line="240" w:lineRule="auto"/>
        <w:jc w:val="right"/>
        <w:rPr>
          <w:rFonts w:ascii="Times New Roman" w:eastAsia="Calibri" w:hAnsi="Times New Roman" w:cs="Times New Roman"/>
          <w:b/>
          <w:sz w:val="28"/>
          <w:szCs w:val="28"/>
          <w:lang w:eastAsia="en-US"/>
        </w:rPr>
      </w:pPr>
      <w:r w:rsidRPr="00565D0D">
        <w:rPr>
          <w:rFonts w:ascii="Times New Roman" w:eastAsia="Calibri" w:hAnsi="Times New Roman" w:cs="Times New Roman"/>
          <w:b/>
          <w:sz w:val="28"/>
          <w:szCs w:val="28"/>
          <w:lang w:eastAsia="en-US"/>
        </w:rPr>
        <w:t>проект</w:t>
      </w:r>
    </w:p>
    <w:p w:rsidR="004A1027" w:rsidRPr="004A1027" w:rsidRDefault="004A1027" w:rsidP="004A1027">
      <w:pPr>
        <w:spacing w:after="0" w:line="240" w:lineRule="auto"/>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УТВЕРЖДЕН</w:t>
      </w:r>
    </w:p>
    <w:p w:rsidR="004A1027" w:rsidRPr="004A1027" w:rsidRDefault="004A1027" w:rsidP="004A1027">
      <w:pPr>
        <w:spacing w:after="0" w:line="240" w:lineRule="auto"/>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постановлением </w:t>
      </w:r>
    </w:p>
    <w:p w:rsidR="004A1027" w:rsidRDefault="004A1027" w:rsidP="004A1027">
      <w:pPr>
        <w:spacing w:after="0" w:line="240" w:lineRule="auto"/>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Ермолаевского сельсовета </w:t>
      </w:r>
    </w:p>
    <w:p w:rsidR="004A1027" w:rsidRPr="004A1027" w:rsidRDefault="004A1027" w:rsidP="004A1027">
      <w:pPr>
        <w:spacing w:after="0" w:line="240" w:lineRule="auto"/>
        <w:jc w:val="right"/>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Убинского района</w:t>
      </w:r>
    </w:p>
    <w:p w:rsidR="004A1027" w:rsidRPr="004A1027" w:rsidRDefault="004A1027" w:rsidP="004A1027">
      <w:pPr>
        <w:spacing w:after="0" w:line="240" w:lineRule="auto"/>
        <w:jc w:val="right"/>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Новосибирской области </w:t>
      </w:r>
    </w:p>
    <w:p w:rsidR="004A1027" w:rsidRPr="004A1027" w:rsidRDefault="004A1027" w:rsidP="004A1027">
      <w:pPr>
        <w:spacing w:after="0" w:line="240" w:lineRule="auto"/>
        <w:jc w:val="right"/>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от _____________  № ______</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b/>
          <w:bCs/>
          <w:sz w:val="28"/>
          <w:szCs w:val="28"/>
          <w:lang w:eastAsia="en-US"/>
        </w:rPr>
      </w:pPr>
    </w:p>
    <w:p w:rsidR="004A1027" w:rsidRPr="004A1027" w:rsidRDefault="004A1027" w:rsidP="004A1027">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en-US"/>
        </w:rPr>
      </w:pP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b/>
          <w:bCs/>
          <w:sz w:val="28"/>
          <w:szCs w:val="28"/>
          <w:lang w:eastAsia="en-US"/>
        </w:rPr>
      </w:pPr>
      <w:bookmarkStart w:id="0" w:name="Par36"/>
      <w:bookmarkEnd w:id="0"/>
      <w:r w:rsidRPr="004A1027">
        <w:rPr>
          <w:rFonts w:ascii="Times New Roman" w:eastAsia="Calibri" w:hAnsi="Times New Roman" w:cs="Times New Roman"/>
          <w:b/>
          <w:bCs/>
          <w:sz w:val="28"/>
          <w:szCs w:val="28"/>
          <w:lang w:eastAsia="en-US"/>
        </w:rPr>
        <w:t>АДМИНИСТРАТИВНЫЙ РЕГЛАМЕНТ</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b/>
          <w:bCs/>
          <w:sz w:val="28"/>
          <w:szCs w:val="28"/>
          <w:lang w:eastAsia="en-US"/>
        </w:rPr>
      </w:pPr>
      <w:r w:rsidRPr="004A1027">
        <w:rPr>
          <w:rFonts w:ascii="Times New Roman" w:eastAsia="Calibri" w:hAnsi="Times New Roman" w:cs="Times New Roman"/>
          <w:b/>
          <w:bCs/>
          <w:sz w:val="28"/>
          <w:szCs w:val="28"/>
          <w:lang w:eastAsia="en-US"/>
        </w:rPr>
        <w:t>ПРЕДОСТАВЛЕНИЯ МУНИЦИПАЛЬНОЙ УСЛУГИ ПО ПРЕДОСТАВЛЕНИЮ РАЗРЕШЕНИЯ НА ВВОД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4A1027" w:rsidP="004A1027">
      <w:pPr>
        <w:widowControl w:val="0"/>
        <w:autoSpaceDE w:val="0"/>
        <w:autoSpaceDN w:val="0"/>
        <w:adjustRightInd w:val="0"/>
        <w:spacing w:after="0" w:line="240" w:lineRule="auto"/>
        <w:jc w:val="center"/>
        <w:outlineLvl w:val="1"/>
        <w:rPr>
          <w:rFonts w:ascii="Times New Roman" w:eastAsia="Calibri" w:hAnsi="Times New Roman" w:cs="Times New Roman"/>
          <w:sz w:val="28"/>
          <w:szCs w:val="28"/>
          <w:lang w:eastAsia="en-US"/>
        </w:rPr>
      </w:pPr>
      <w:bookmarkStart w:id="1" w:name="Par44"/>
      <w:bookmarkEnd w:id="1"/>
      <w:r w:rsidRPr="004A1027">
        <w:rPr>
          <w:rFonts w:ascii="Times New Roman" w:eastAsia="Calibri" w:hAnsi="Times New Roman" w:cs="Times New Roman"/>
          <w:sz w:val="28"/>
          <w:szCs w:val="28"/>
          <w:lang w:eastAsia="en-US"/>
        </w:rPr>
        <w:t>1. Общие положения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 xml:space="preserve">1.1. Административный регламент предоставления муниципальной услуги по предоставлению разрешения на ввод объекта в эксплуатацию (далее - административный регламент) разработан на основании Градостроительного кодекса Российской Федерации, Федерального </w:t>
      </w:r>
      <w:hyperlink r:id="rId4" w:history="1">
        <w:r w:rsidR="004A1027" w:rsidRPr="004A1027">
          <w:rPr>
            <w:rFonts w:ascii="Times New Roman" w:eastAsia="Calibri" w:hAnsi="Times New Roman" w:cs="Times New Roman"/>
            <w:color w:val="0000FF"/>
            <w:sz w:val="28"/>
            <w:lang w:eastAsia="en-US"/>
          </w:rPr>
          <w:t>закона</w:t>
        </w:r>
      </w:hyperlink>
      <w:r w:rsidR="004A1027" w:rsidRPr="004A1027">
        <w:rPr>
          <w:rFonts w:ascii="Times New Roman" w:eastAsia="Calibri" w:hAnsi="Times New Roman" w:cs="Times New Roman"/>
          <w:sz w:val="28"/>
          <w:szCs w:val="28"/>
          <w:lang w:eastAsia="en-US"/>
        </w:rPr>
        <w:t xml:space="preserve"> от 27.07.2010 № 210-ФЗ «Об организации предоставления государственных и муниципальных услуг».</w:t>
      </w: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1.2. </w:t>
      </w:r>
      <w:proofErr w:type="gramStart"/>
      <w:r w:rsidR="004A1027" w:rsidRPr="004A1027">
        <w:rPr>
          <w:rFonts w:ascii="Times New Roman" w:eastAsia="Calibri" w:hAnsi="Times New Roman" w:cs="Times New Roman"/>
          <w:sz w:val="28"/>
          <w:szCs w:val="28"/>
          <w:lang w:eastAsia="en-US"/>
        </w:rPr>
        <w:t>Административный регламент устанавливает порядок и стандарт предоставления муниципальной услуги по предоставлению разрешения на ввод объекта в эксплуатацию</w:t>
      </w:r>
      <w:r>
        <w:rPr>
          <w:rFonts w:ascii="Times New Roman" w:eastAsia="Calibri" w:hAnsi="Times New Roman" w:cs="Times New Roman"/>
          <w:sz w:val="28"/>
          <w:szCs w:val="28"/>
          <w:lang w:eastAsia="en-US"/>
        </w:rPr>
        <w:t xml:space="preserve"> </w:t>
      </w:r>
      <w:r w:rsidR="004A1027" w:rsidRPr="004A1027">
        <w:rPr>
          <w:rFonts w:ascii="Times New Roman" w:eastAsia="Calibri" w:hAnsi="Times New Roman" w:cs="Times New Roman"/>
          <w:sz w:val="28"/>
          <w:szCs w:val="28"/>
          <w:lang w:eastAsia="en-US"/>
        </w:rPr>
        <w:t>(далее - муниципальная услуга), в том числе в электронной форме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и информационно-коммуникационной сети Интернет с соблюдением норм законодательства Российской Федерации о защите персональных данных</w:t>
      </w:r>
      <w:proofErr w:type="gramEnd"/>
      <w:r w:rsidR="004A1027" w:rsidRPr="004A1027">
        <w:rPr>
          <w:rFonts w:ascii="Times New Roman" w:eastAsia="Calibri" w:hAnsi="Times New Roman" w:cs="Times New Roman"/>
          <w:sz w:val="28"/>
          <w:szCs w:val="28"/>
          <w:lang w:eastAsia="en-US"/>
        </w:rPr>
        <w:t xml:space="preserve">, </w:t>
      </w:r>
      <w:proofErr w:type="gramStart"/>
      <w:r w:rsidR="004A1027" w:rsidRPr="004A1027">
        <w:rPr>
          <w:rFonts w:ascii="Times New Roman" w:eastAsia="Calibri" w:hAnsi="Times New Roman" w:cs="Times New Roman"/>
          <w:sz w:val="28"/>
          <w:szCs w:val="28"/>
          <w:lang w:eastAsia="en-US"/>
        </w:rPr>
        <w:t>а также состав, последовательность и сроки выполнения административных процедур, требования к порядку их выполнения, порядок и формы контроля за исполнением административного регламента, порядок досудебного (внесудебного) обжалования заявителем решений и действий (бездействия) администрации Ермолаевского сельсовета Убинского района Новосибирской области (далее – администрация Ермолаевского сельсовета) предоставляющего муниципальную услугу, должностного лица администрации Ермолаевского сельсовета предоставляющего муниципальную услугу, либо муниципального служащего.</w:t>
      </w:r>
      <w:proofErr w:type="gramEnd"/>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 xml:space="preserve">1.3. Муниципальная услуга предоставляется физическим и юридическим лицам, завершившим на принадлежащем им земельном участке строительство, реконструкцию объектов капитального строительства, линейных объектов в соответствии с разрешением на строительство на территории Ермолаевского сельсовета Убинского района Новосибирской области </w:t>
      </w:r>
      <w:proofErr w:type="gramStart"/>
      <w:r w:rsidR="004A1027" w:rsidRPr="004A1027">
        <w:rPr>
          <w:rFonts w:ascii="Times New Roman" w:eastAsia="Calibri" w:hAnsi="Times New Roman" w:cs="Times New Roman"/>
          <w:sz w:val="28"/>
          <w:szCs w:val="28"/>
          <w:lang w:eastAsia="en-US"/>
        </w:rPr>
        <w:t xml:space="preserve">( </w:t>
      </w:r>
      <w:proofErr w:type="gramEnd"/>
      <w:r w:rsidR="004A1027" w:rsidRPr="004A1027">
        <w:rPr>
          <w:rFonts w:ascii="Times New Roman" w:eastAsia="Calibri" w:hAnsi="Times New Roman" w:cs="Times New Roman"/>
          <w:sz w:val="28"/>
          <w:szCs w:val="28"/>
          <w:lang w:eastAsia="en-US"/>
        </w:rPr>
        <w:t>далее - заявитель).</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4A1027" w:rsidP="004A1027">
      <w:pPr>
        <w:widowControl w:val="0"/>
        <w:autoSpaceDE w:val="0"/>
        <w:autoSpaceDN w:val="0"/>
        <w:adjustRightInd w:val="0"/>
        <w:spacing w:after="0" w:line="240" w:lineRule="auto"/>
        <w:jc w:val="center"/>
        <w:outlineLvl w:val="1"/>
        <w:rPr>
          <w:rFonts w:ascii="Times New Roman" w:eastAsia="Calibri" w:hAnsi="Times New Roman" w:cs="Times New Roman"/>
          <w:sz w:val="28"/>
          <w:szCs w:val="28"/>
          <w:lang w:eastAsia="en-US"/>
        </w:rPr>
      </w:pPr>
      <w:bookmarkStart w:id="2" w:name="Par52"/>
      <w:bookmarkEnd w:id="2"/>
      <w:r w:rsidRPr="004A1027">
        <w:rPr>
          <w:rFonts w:ascii="Times New Roman" w:eastAsia="Calibri" w:hAnsi="Times New Roman" w:cs="Times New Roman"/>
          <w:sz w:val="28"/>
          <w:szCs w:val="28"/>
          <w:lang w:eastAsia="en-US"/>
        </w:rPr>
        <w:t>2. Стандарт предоставления муниципальной услуги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lastRenderedPageBreak/>
        <w:tab/>
      </w:r>
      <w:r w:rsidR="004A1027" w:rsidRPr="004A1027">
        <w:rPr>
          <w:rFonts w:ascii="Times New Roman" w:eastAsia="Calibri" w:hAnsi="Times New Roman" w:cs="Times New Roman"/>
          <w:sz w:val="28"/>
          <w:szCs w:val="28"/>
          <w:lang w:eastAsia="en-US"/>
        </w:rPr>
        <w:t>2.1. Наименование муниципальной услуги: предоставление разрешения на ввод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sz w:val="28"/>
          <w:szCs w:val="28"/>
          <w:lang w:eastAsia="en-US"/>
        </w:rPr>
        <w:t>2.2. Предоставление муниципальной услуги осуществляется администрацией Ермолаевского сельсовета.</w:t>
      </w:r>
    </w:p>
    <w:p w:rsidR="004A1027" w:rsidRPr="004A1027" w:rsidRDefault="00565D0D" w:rsidP="004A1027">
      <w:pPr>
        <w:spacing w:after="0" w:line="240" w:lineRule="auto"/>
        <w:jc w:val="both"/>
        <w:rPr>
          <w:rFonts w:ascii="Times New Roman" w:eastAsia="Times New Roman" w:hAnsi="Times New Roman" w:cs="Times New Roman"/>
          <w:color w:val="000000"/>
          <w:sz w:val="24"/>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Место нахождения администрации Ермолаевского сельсовета:</w:t>
      </w:r>
      <w:r w:rsidR="004A1027" w:rsidRPr="004A1027">
        <w:rPr>
          <w:rFonts w:ascii="Times New Roman" w:eastAsia="Times New Roman" w:hAnsi="Times New Roman" w:cs="Times New Roman"/>
          <w:color w:val="000000"/>
          <w:sz w:val="24"/>
          <w:szCs w:val="28"/>
          <w:lang w:eastAsia="en-US"/>
        </w:rPr>
        <w:t xml:space="preserve"> </w:t>
      </w:r>
      <w:r w:rsidR="004A1027" w:rsidRPr="004A1027">
        <w:rPr>
          <w:rFonts w:ascii="Times New Roman" w:eastAsia="Times New Roman" w:hAnsi="Times New Roman" w:cs="Times New Roman"/>
          <w:color w:val="000000"/>
          <w:sz w:val="28"/>
          <w:szCs w:val="28"/>
          <w:lang w:eastAsia="en-US"/>
        </w:rPr>
        <w:t>632526, Новосибирская область, Убинский  район, с. Ермолаевка, </w:t>
      </w:r>
      <w:r w:rsidR="004A1027" w:rsidRPr="004A1027">
        <w:rPr>
          <w:rFonts w:ascii="Times New Roman" w:eastAsia="Times New Roman" w:hAnsi="Times New Roman" w:cs="Times New Roman"/>
          <w:color w:val="000000"/>
          <w:sz w:val="28"/>
          <w:szCs w:val="28"/>
          <w:lang w:eastAsia="en-US"/>
        </w:rPr>
        <w:br/>
        <w:t>ул. Школьная, 1</w:t>
      </w:r>
    </w:p>
    <w:p w:rsidR="004A1027" w:rsidRPr="004A1027" w:rsidRDefault="00565D0D" w:rsidP="004A1027">
      <w:pPr>
        <w:spacing w:after="0" w:line="240" w:lineRule="auto"/>
        <w:jc w:val="both"/>
        <w:rPr>
          <w:rFonts w:ascii="Times New Roman" w:eastAsia="Times New Roman" w:hAnsi="Times New Roman" w:cs="Times New Roman"/>
          <w:color w:val="000000"/>
          <w:sz w:val="28"/>
          <w:szCs w:val="28"/>
          <w:lang w:eastAsia="en-US"/>
        </w:rPr>
      </w:pPr>
      <w:r>
        <w:rPr>
          <w:rFonts w:ascii="Times New Roman" w:eastAsia="Times New Roman" w:hAnsi="Times New Roman" w:cs="Times New Roman"/>
          <w:color w:val="000000"/>
          <w:sz w:val="28"/>
          <w:szCs w:val="28"/>
          <w:lang w:eastAsia="en-US"/>
        </w:rPr>
        <w:tab/>
      </w:r>
      <w:r w:rsidR="004A1027" w:rsidRPr="004A1027">
        <w:rPr>
          <w:rFonts w:ascii="Times New Roman" w:eastAsia="Times New Roman" w:hAnsi="Times New Roman" w:cs="Times New Roman"/>
          <w:color w:val="000000"/>
          <w:sz w:val="28"/>
          <w:szCs w:val="28"/>
          <w:lang w:eastAsia="en-US"/>
        </w:rPr>
        <w:t>Часы приёма заявителей в администрации Ермолаевского сельсовета:</w:t>
      </w:r>
    </w:p>
    <w:p w:rsidR="004A1027" w:rsidRPr="004A1027" w:rsidRDefault="004A1027" w:rsidP="004A1027">
      <w:pPr>
        <w:spacing w:after="0" w:line="240" w:lineRule="auto"/>
        <w:rPr>
          <w:rFonts w:ascii="Times New Roman" w:eastAsia="Times New Roman" w:hAnsi="Times New Roman" w:cs="Times New Roman"/>
          <w:color w:val="000000"/>
          <w:sz w:val="28"/>
          <w:szCs w:val="28"/>
          <w:lang w:eastAsia="en-US"/>
        </w:rPr>
      </w:pPr>
      <w:r w:rsidRPr="004A1027">
        <w:rPr>
          <w:rFonts w:ascii="Times New Roman" w:eastAsia="Times New Roman" w:hAnsi="Times New Roman" w:cs="Times New Roman"/>
          <w:color w:val="000000"/>
          <w:sz w:val="28"/>
          <w:szCs w:val="28"/>
          <w:lang w:eastAsia="en-US"/>
        </w:rPr>
        <w:t>- понедельник – пятница: с 9-00 до 13-00  с 14-00 до 17-00;</w:t>
      </w:r>
    </w:p>
    <w:p w:rsidR="004A1027" w:rsidRPr="004A1027" w:rsidRDefault="004A1027" w:rsidP="004A1027">
      <w:pPr>
        <w:spacing w:after="0" w:line="240" w:lineRule="auto"/>
        <w:jc w:val="both"/>
        <w:rPr>
          <w:rFonts w:ascii="Times New Roman" w:eastAsia="Times New Roman" w:hAnsi="Times New Roman" w:cs="Times New Roman"/>
          <w:color w:val="000000"/>
          <w:sz w:val="28"/>
          <w:szCs w:val="28"/>
          <w:lang w:eastAsia="en-US"/>
        </w:rPr>
      </w:pPr>
      <w:r w:rsidRPr="004A1027">
        <w:rPr>
          <w:rFonts w:ascii="Times New Roman" w:eastAsia="Times New Roman" w:hAnsi="Times New Roman" w:cs="Times New Roman"/>
          <w:color w:val="000000"/>
          <w:sz w:val="28"/>
          <w:szCs w:val="28"/>
          <w:lang w:eastAsia="en-US"/>
        </w:rPr>
        <w:t>- перерыв на обед: 13.00 – 14.00 часов;</w:t>
      </w:r>
    </w:p>
    <w:p w:rsidR="004A1027" w:rsidRPr="004A1027" w:rsidRDefault="004A1027" w:rsidP="004A1027">
      <w:pPr>
        <w:spacing w:after="0" w:line="240" w:lineRule="auto"/>
        <w:jc w:val="both"/>
        <w:rPr>
          <w:rFonts w:ascii="Times New Roman" w:eastAsia="Times New Roman" w:hAnsi="Times New Roman" w:cs="Times New Roman"/>
          <w:color w:val="000000"/>
          <w:sz w:val="28"/>
          <w:szCs w:val="28"/>
          <w:lang w:eastAsia="en-US"/>
        </w:rPr>
      </w:pPr>
      <w:r w:rsidRPr="004A1027">
        <w:rPr>
          <w:rFonts w:ascii="Times New Roman" w:eastAsia="Times New Roman" w:hAnsi="Times New Roman" w:cs="Times New Roman"/>
          <w:color w:val="000000"/>
          <w:sz w:val="28"/>
          <w:szCs w:val="28"/>
          <w:lang w:eastAsia="en-US"/>
        </w:rPr>
        <w:t>- выходные дни – суббота, воскресенье.</w:t>
      </w:r>
    </w:p>
    <w:p w:rsidR="004A1027" w:rsidRPr="004A1027" w:rsidRDefault="00565D0D" w:rsidP="004A1027">
      <w:pPr>
        <w:spacing w:after="0" w:line="240" w:lineRule="auto"/>
        <w:jc w:val="both"/>
        <w:rPr>
          <w:rFonts w:ascii="Times New Roman" w:eastAsia="Times New Roman" w:hAnsi="Times New Roman" w:cs="Times New Roman"/>
          <w:color w:val="0000FF"/>
          <w:sz w:val="24"/>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 xml:space="preserve">Адрес электронной почты: </w:t>
      </w:r>
      <w:proofErr w:type="spellStart"/>
      <w:r w:rsidR="004A1027" w:rsidRPr="004A1027">
        <w:rPr>
          <w:rFonts w:ascii="Times New Roman" w:eastAsia="Times New Roman" w:hAnsi="Times New Roman" w:cs="Times New Roman"/>
          <w:color w:val="0000FF"/>
          <w:sz w:val="28"/>
          <w:szCs w:val="28"/>
          <w:lang w:val="en-US" w:eastAsia="en-US"/>
        </w:rPr>
        <w:t>ub</w:t>
      </w:r>
      <w:proofErr w:type="spellEnd"/>
      <w:r w:rsidR="004A1027" w:rsidRPr="004A1027">
        <w:rPr>
          <w:rFonts w:ascii="Times New Roman" w:eastAsia="Times New Roman" w:hAnsi="Times New Roman" w:cs="Times New Roman"/>
          <w:color w:val="0000FF"/>
          <w:sz w:val="28"/>
          <w:szCs w:val="28"/>
          <w:lang w:eastAsia="en-US"/>
        </w:rPr>
        <w:t xml:space="preserve">_ </w:t>
      </w:r>
      <w:hyperlink r:id="rId5" w:history="1">
        <w:r w:rsidR="004A1027" w:rsidRPr="004A1027">
          <w:rPr>
            <w:rFonts w:ascii="Times New Roman" w:eastAsia="Times New Roman" w:hAnsi="Times New Roman" w:cs="Times New Roman"/>
            <w:color w:val="0000FF"/>
            <w:sz w:val="28"/>
            <w:u w:val="single"/>
            <w:lang w:val="en-US" w:eastAsia="en-US"/>
          </w:rPr>
          <w:t>ermol</w:t>
        </w:r>
        <w:r w:rsidR="004A1027" w:rsidRPr="004A1027">
          <w:rPr>
            <w:rFonts w:ascii="Times New Roman" w:eastAsia="Times New Roman" w:hAnsi="Times New Roman" w:cs="Times New Roman"/>
            <w:color w:val="0000FF"/>
            <w:sz w:val="28"/>
            <w:u w:val="single"/>
            <w:lang w:eastAsia="en-US"/>
          </w:rPr>
          <w:t>@</w:t>
        </w:r>
        <w:r w:rsidR="004A1027" w:rsidRPr="004A1027">
          <w:rPr>
            <w:rFonts w:ascii="Times New Roman" w:eastAsia="Times New Roman" w:hAnsi="Times New Roman" w:cs="Times New Roman"/>
            <w:color w:val="0000FF"/>
            <w:sz w:val="28"/>
            <w:u w:val="single"/>
            <w:lang w:val="en-US" w:eastAsia="en-US"/>
          </w:rPr>
          <w:t>mail</w:t>
        </w:r>
        <w:r w:rsidR="004A1027" w:rsidRPr="004A1027">
          <w:rPr>
            <w:rFonts w:ascii="Times New Roman" w:eastAsia="Times New Roman" w:hAnsi="Times New Roman" w:cs="Times New Roman"/>
            <w:color w:val="0000FF"/>
            <w:sz w:val="28"/>
            <w:u w:val="single"/>
            <w:lang w:eastAsia="en-US"/>
          </w:rPr>
          <w:t>.</w:t>
        </w:r>
        <w:r w:rsidR="004A1027" w:rsidRPr="004A1027">
          <w:rPr>
            <w:rFonts w:ascii="Times New Roman" w:eastAsia="Times New Roman" w:hAnsi="Times New Roman" w:cs="Times New Roman"/>
            <w:color w:val="0000FF"/>
            <w:sz w:val="28"/>
            <w:u w:val="single"/>
            <w:lang w:val="en-US" w:eastAsia="en-US"/>
          </w:rPr>
          <w:t>ru</w:t>
        </w:r>
      </w:hyperlink>
      <w:r w:rsidR="004A1027" w:rsidRPr="004A1027">
        <w:rPr>
          <w:rFonts w:ascii="Times New Roman" w:eastAsia="Times New Roman" w:hAnsi="Times New Roman" w:cs="Times New Roman"/>
          <w:color w:val="0000FF"/>
          <w:sz w:val="24"/>
          <w:szCs w:val="28"/>
          <w:lang w:eastAsia="en-US"/>
        </w:rPr>
        <w:t xml:space="preserve"> </w:t>
      </w:r>
    </w:p>
    <w:p w:rsidR="004A1027" w:rsidRPr="004A1027" w:rsidRDefault="00565D0D" w:rsidP="004A1027">
      <w:pPr>
        <w:spacing w:after="0" w:line="240" w:lineRule="auto"/>
        <w:jc w:val="both"/>
        <w:rPr>
          <w:rFonts w:ascii="Calibri" w:eastAsia="Calibri" w:hAnsi="Calibri" w:cs="Times New Roman"/>
          <w:color w:val="000000"/>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Адрес официального сайта:</w:t>
      </w:r>
      <w:hyperlink r:id="rId6" w:history="1">
        <w:r w:rsidR="004A1027" w:rsidRPr="004A1027">
          <w:rPr>
            <w:rFonts w:ascii="Times New Roman" w:eastAsia="Times New Roman" w:hAnsi="Times New Roman" w:cs="Times New Roman"/>
            <w:color w:val="000000"/>
            <w:sz w:val="24"/>
            <w:lang w:eastAsia="en-US"/>
          </w:rPr>
          <w:t xml:space="preserve"> </w:t>
        </w:r>
        <w:hyperlink r:id="rId7" w:history="1">
          <w:r w:rsidR="004A1027" w:rsidRPr="004A1027">
            <w:rPr>
              <w:rFonts w:ascii="Times New Roman" w:eastAsia="Times New Roman" w:hAnsi="Times New Roman" w:cs="Times New Roman"/>
              <w:color w:val="000000"/>
              <w:sz w:val="24"/>
              <w:lang w:eastAsia="en-US"/>
            </w:rPr>
            <w:t xml:space="preserve"> </w:t>
          </w:r>
          <w:hyperlink r:id="rId8" w:history="1">
            <w:r w:rsidR="004A1027" w:rsidRPr="004A1027">
              <w:rPr>
                <w:rFonts w:ascii="Times New Roman" w:eastAsia="Times New Roman" w:hAnsi="Times New Roman" w:cs="Times New Roman"/>
                <w:color w:val="0000FF"/>
                <w:sz w:val="28"/>
                <w:u w:val="single"/>
                <w:lang w:eastAsia="en-US"/>
              </w:rPr>
              <w:t>http://www.</w:t>
            </w:r>
            <w:r w:rsidR="004A1027" w:rsidRPr="004A1027">
              <w:rPr>
                <w:rFonts w:ascii="Times New Roman" w:eastAsia="Times New Roman" w:hAnsi="Times New Roman" w:cs="Times New Roman"/>
                <w:color w:val="0000FF"/>
                <w:sz w:val="28"/>
                <w:u w:val="single"/>
                <w:lang w:val="en-US" w:eastAsia="en-US"/>
              </w:rPr>
              <w:t>ermolaevka</w:t>
            </w:r>
            <w:r w:rsidR="004A1027" w:rsidRPr="004A1027">
              <w:rPr>
                <w:rFonts w:ascii="Times New Roman" w:eastAsia="Times New Roman" w:hAnsi="Times New Roman" w:cs="Times New Roman"/>
                <w:color w:val="0000FF"/>
                <w:sz w:val="28"/>
                <w:u w:val="single"/>
                <w:lang w:eastAsia="en-US"/>
              </w:rPr>
              <w:t>.ru/</w:t>
            </w:r>
          </w:hyperlink>
        </w:hyperlink>
      </w:hyperlink>
    </w:p>
    <w:p w:rsid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Сведения о месте нахождения, номерах справочных телефонов, адресах электронной почты администрации Ермолаевского сельсовета, размещаются на информационном стенде в администрации Ермолаевского сельсовета, официальном сайте администрации Ермолаевского сельсовета и Едином портале государственных и муниципальных услуг.</w:t>
      </w:r>
    </w:p>
    <w:p w:rsidR="00565D0D" w:rsidRDefault="00565D0D" w:rsidP="00565D0D">
      <w:pPr>
        <w:spacing w:after="0" w:line="240" w:lineRule="auto"/>
        <w:ind w:firstLine="720"/>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Адрес и контактный телефон многофункционального центра предоставления государственных  и муниципальных услуг (далее – МФЦ):</w:t>
      </w:r>
    </w:p>
    <w:p w:rsidR="00565D0D" w:rsidRDefault="00565D0D" w:rsidP="00565D0D">
      <w:pPr>
        <w:spacing w:after="0" w:line="240" w:lineRule="auto"/>
        <w:ind w:firstLine="720"/>
        <w:rPr>
          <w:rFonts w:ascii="Times New Roman" w:eastAsia="Times New Roman" w:hAnsi="Times New Roman" w:cs="Times New Roman"/>
          <w:color w:val="000000"/>
          <w:sz w:val="28"/>
          <w:szCs w:val="28"/>
        </w:rPr>
      </w:pPr>
      <w:r>
        <w:rPr>
          <w:rFonts w:ascii="Times New Roman" w:eastAsia="Times New Roman" w:hAnsi="Times New Roman" w:cs="Times New Roman"/>
          <w:bCs/>
          <w:sz w:val="28"/>
          <w:szCs w:val="28"/>
        </w:rPr>
        <w:t>Филиал ГАУ НСО «МФЦ» Убинского района:</w:t>
      </w:r>
    </w:p>
    <w:p w:rsidR="00565D0D" w:rsidRDefault="00565D0D" w:rsidP="00565D0D">
      <w:pPr>
        <w:shd w:val="clear" w:color="auto" w:fill="FFFFFF"/>
        <w:spacing w:after="0" w:line="293" w:lineRule="atLeast"/>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8"/>
          <w:szCs w:val="28"/>
        </w:rPr>
        <w:t>Расположен по адресу: с. Убинское, пл. 50 лет Октября, 4.</w:t>
      </w:r>
    </w:p>
    <w:p w:rsidR="00565D0D" w:rsidRDefault="00565D0D" w:rsidP="00565D0D">
      <w:pPr>
        <w:shd w:val="clear" w:color="auto" w:fill="FFFFFF"/>
        <w:spacing w:after="0" w:line="293" w:lineRule="atLeast"/>
        <w:ind w:firstLine="567"/>
        <w:rPr>
          <w:rFonts w:ascii="Times New Roman" w:eastAsia="Times New Roman" w:hAnsi="Times New Roman" w:cs="Times New Roman"/>
          <w:color w:val="000000"/>
          <w:sz w:val="28"/>
          <w:szCs w:val="28"/>
        </w:rPr>
      </w:pPr>
      <w:r>
        <w:rPr>
          <w:rFonts w:ascii="Times New Roman" w:eastAsia="Times New Roman" w:hAnsi="Times New Roman" w:cs="Times New Roman"/>
          <w:iCs/>
          <w:color w:val="111111"/>
          <w:sz w:val="28"/>
          <w:szCs w:val="28"/>
        </w:rPr>
        <w:t xml:space="preserve">Руководитель филиала – </w:t>
      </w:r>
      <w:proofErr w:type="spellStart"/>
      <w:r>
        <w:rPr>
          <w:rFonts w:ascii="Times New Roman" w:eastAsia="Times New Roman" w:hAnsi="Times New Roman" w:cs="Times New Roman"/>
          <w:iCs/>
          <w:color w:val="111111"/>
          <w:sz w:val="28"/>
          <w:szCs w:val="28"/>
        </w:rPr>
        <w:t>Денк</w:t>
      </w:r>
      <w:proofErr w:type="spellEnd"/>
      <w:r>
        <w:rPr>
          <w:rFonts w:ascii="Times New Roman" w:eastAsia="Times New Roman" w:hAnsi="Times New Roman" w:cs="Times New Roman"/>
          <w:iCs/>
          <w:color w:val="111111"/>
          <w:sz w:val="28"/>
          <w:szCs w:val="28"/>
        </w:rPr>
        <w:t xml:space="preserve"> Елена Анатольевна</w:t>
      </w:r>
      <w:r>
        <w:rPr>
          <w:rFonts w:ascii="Times New Roman" w:eastAsia="Times New Roman" w:hAnsi="Times New Roman" w:cs="Times New Roman"/>
          <w:iCs/>
          <w:color w:val="111111"/>
          <w:sz w:val="28"/>
          <w:szCs w:val="28"/>
        </w:rPr>
        <w:br/>
        <w:t>телефон  8-(383)066-22-990</w:t>
      </w:r>
      <w:r>
        <w:rPr>
          <w:rFonts w:ascii="Times New Roman" w:eastAsia="Times New Roman" w:hAnsi="Times New Roman" w:cs="Times New Roman"/>
          <w:iCs/>
          <w:color w:val="111111"/>
          <w:sz w:val="28"/>
          <w:szCs w:val="28"/>
        </w:rPr>
        <w:br/>
      </w:r>
      <w:r>
        <w:rPr>
          <w:rFonts w:ascii="Times New Roman" w:eastAsia="Times New Roman" w:hAnsi="Times New Roman" w:cs="Times New Roman"/>
          <w:color w:val="000000"/>
          <w:sz w:val="28"/>
          <w:szCs w:val="28"/>
        </w:rPr>
        <w:tab/>
      </w:r>
      <w:r>
        <w:rPr>
          <w:rFonts w:ascii="Times New Roman" w:eastAsia="Times New Roman" w:hAnsi="Times New Roman" w:cs="Times New Roman"/>
          <w:color w:val="111111"/>
          <w:sz w:val="28"/>
          <w:szCs w:val="28"/>
        </w:rPr>
        <w:t>Удобная транспортная развязка, позволяет гражданам легко добраться до многофункционального центра. Площадь филиала 80,2 м</w:t>
      </w:r>
      <w:proofErr w:type="gramStart"/>
      <w:r>
        <w:rPr>
          <w:rFonts w:ascii="Times New Roman" w:eastAsia="Times New Roman" w:hAnsi="Times New Roman" w:cs="Times New Roman"/>
          <w:color w:val="111111"/>
          <w:sz w:val="28"/>
          <w:szCs w:val="28"/>
          <w:vertAlign w:val="superscript"/>
        </w:rPr>
        <w:t>2</w:t>
      </w:r>
      <w:proofErr w:type="gramEnd"/>
      <w:r>
        <w:rPr>
          <w:rFonts w:ascii="Times New Roman" w:eastAsia="Times New Roman" w:hAnsi="Times New Roman" w:cs="Times New Roman"/>
          <w:color w:val="111111"/>
          <w:sz w:val="28"/>
          <w:szCs w:val="28"/>
        </w:rPr>
        <w:t>, вход  в здание оборудован пандусом для людей с ограниченными возможностями.</w:t>
      </w:r>
    </w:p>
    <w:p w:rsidR="00565D0D" w:rsidRDefault="00565D0D" w:rsidP="00565D0D">
      <w:pPr>
        <w:shd w:val="clear" w:color="auto" w:fill="FFFFFF"/>
        <w:spacing w:after="0" w:line="293"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111111"/>
          <w:sz w:val="28"/>
          <w:szCs w:val="28"/>
        </w:rPr>
        <w:t xml:space="preserve">Помещение филиала обустроено комфортным коридором ожидания, оснащено современным </w:t>
      </w:r>
      <w:proofErr w:type="spellStart"/>
      <w:r>
        <w:rPr>
          <w:rFonts w:ascii="Times New Roman" w:eastAsia="Times New Roman" w:hAnsi="Times New Roman" w:cs="Times New Roman"/>
          <w:color w:val="111111"/>
          <w:sz w:val="28"/>
          <w:szCs w:val="28"/>
        </w:rPr>
        <w:t>мультимедийным</w:t>
      </w:r>
      <w:proofErr w:type="spellEnd"/>
      <w:r>
        <w:rPr>
          <w:rFonts w:ascii="Times New Roman" w:eastAsia="Times New Roman" w:hAnsi="Times New Roman" w:cs="Times New Roman"/>
          <w:color w:val="111111"/>
          <w:sz w:val="28"/>
          <w:szCs w:val="28"/>
        </w:rPr>
        <w:t xml:space="preserve"> оборудованием (система электронной очереди, которая позволяет обслуживать заявителей, как по «живой», так и предварительной записи, система оповещения: громкая связь и </w:t>
      </w:r>
      <w:proofErr w:type="spellStart"/>
      <w:proofErr w:type="gramStart"/>
      <w:r>
        <w:rPr>
          <w:rFonts w:ascii="Times New Roman" w:eastAsia="Times New Roman" w:hAnsi="Times New Roman" w:cs="Times New Roman"/>
          <w:color w:val="111111"/>
          <w:sz w:val="28"/>
          <w:szCs w:val="28"/>
        </w:rPr>
        <w:t>ТВ-экраны</w:t>
      </w:r>
      <w:proofErr w:type="spellEnd"/>
      <w:proofErr w:type="gramEnd"/>
      <w:r>
        <w:rPr>
          <w:rFonts w:ascii="Times New Roman" w:eastAsia="Times New Roman" w:hAnsi="Times New Roman" w:cs="Times New Roman"/>
          <w:color w:val="111111"/>
          <w:sz w:val="28"/>
          <w:szCs w:val="28"/>
        </w:rPr>
        <w:t>). Это позволяет оперативно, качественно и в комфортных условиях получать услуги. В зале приема заявителей находится администратор – квалифицированный сотрудник «МФЦ», который сможет качественно и быстро проинформировать заявителей по государственным и муниципальным услугам, предоставляемым на базе филиала, окажет помощь в получении талонов электронной очереди и направит заявителей на прием к специалистам.</w:t>
      </w:r>
    </w:p>
    <w:p w:rsidR="00565D0D" w:rsidRDefault="00565D0D" w:rsidP="00565D0D">
      <w:pPr>
        <w:shd w:val="clear" w:color="auto" w:fill="FFFFFF"/>
        <w:spacing w:after="0" w:line="293"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111111"/>
          <w:sz w:val="28"/>
          <w:szCs w:val="28"/>
        </w:rPr>
        <w:t>Прием заявителей осуществляется как операторами «МФЦ» (операторский формат), так и представителями служб органов исполнительной власти (представительский формат), ведущих прием непосредственно в здании «МФЦ». В зале размещается 7 окон приема заявителей.</w:t>
      </w:r>
    </w:p>
    <w:p w:rsidR="00565D0D" w:rsidRDefault="00565D0D" w:rsidP="00565D0D">
      <w:pPr>
        <w:shd w:val="clear" w:color="auto" w:fill="FFFFFF"/>
        <w:spacing w:after="0" w:line="293" w:lineRule="atLeast"/>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111111"/>
          <w:sz w:val="28"/>
          <w:szCs w:val="28"/>
        </w:rPr>
        <w:t> </w:t>
      </w:r>
      <w:r>
        <w:rPr>
          <w:rFonts w:ascii="Times New Roman" w:eastAsia="Times New Roman" w:hAnsi="Times New Roman" w:cs="Times New Roman"/>
          <w:bCs/>
          <w:color w:val="111111"/>
          <w:sz w:val="28"/>
          <w:szCs w:val="28"/>
        </w:rPr>
        <w:t>Режим работы филиала:</w:t>
      </w:r>
    </w:p>
    <w:tbl>
      <w:tblPr>
        <w:tblW w:w="0" w:type="auto"/>
        <w:tblInd w:w="582" w:type="dxa"/>
        <w:tblLook w:val="04A0"/>
      </w:tblPr>
      <w:tblGrid>
        <w:gridCol w:w="4380"/>
        <w:gridCol w:w="2409"/>
      </w:tblGrid>
      <w:tr w:rsidR="00565D0D" w:rsidTr="00565D0D">
        <w:tc>
          <w:tcPr>
            <w:tcW w:w="4380" w:type="dxa"/>
            <w:tcBorders>
              <w:top w:val="outset" w:sz="6" w:space="0" w:color="auto"/>
              <w:left w:val="outset" w:sz="6" w:space="0" w:color="auto"/>
              <w:bottom w:val="outset" w:sz="6" w:space="0" w:color="auto"/>
              <w:right w:val="outset" w:sz="6" w:space="0" w:color="auto"/>
            </w:tcBorders>
            <w:vAlign w:val="center"/>
            <w:hideMark/>
          </w:tcPr>
          <w:p w:rsidR="00565D0D" w:rsidRDefault="00565D0D">
            <w:pPr>
              <w:spacing w:after="0" w:line="360" w:lineRule="atLeast"/>
              <w:rPr>
                <w:rFonts w:ascii="Times New Roman" w:eastAsia="Times New Roman" w:hAnsi="Times New Roman" w:cs="Times New Roman"/>
                <w:sz w:val="28"/>
                <w:szCs w:val="28"/>
                <w:lang w:eastAsia="en-US"/>
              </w:rPr>
            </w:pPr>
            <w:r>
              <w:rPr>
                <w:rFonts w:ascii="Times New Roman" w:eastAsia="Times New Roman" w:hAnsi="Times New Roman" w:cs="Times New Roman"/>
                <w:color w:val="111111"/>
                <w:sz w:val="28"/>
                <w:szCs w:val="28"/>
                <w:lang w:eastAsia="en-US"/>
              </w:rPr>
              <w:t>понедельник, вторник, среда, четверг, пятница</w:t>
            </w:r>
          </w:p>
        </w:tc>
        <w:tc>
          <w:tcPr>
            <w:tcW w:w="2409" w:type="dxa"/>
            <w:tcBorders>
              <w:top w:val="outset" w:sz="6" w:space="0" w:color="auto"/>
              <w:left w:val="outset" w:sz="6" w:space="0" w:color="auto"/>
              <w:bottom w:val="outset" w:sz="6" w:space="0" w:color="auto"/>
              <w:right w:val="outset" w:sz="6" w:space="0" w:color="auto"/>
            </w:tcBorders>
            <w:vAlign w:val="center"/>
            <w:hideMark/>
          </w:tcPr>
          <w:p w:rsidR="00565D0D" w:rsidRDefault="00565D0D">
            <w:pPr>
              <w:spacing w:after="0" w:line="360" w:lineRule="atLeast"/>
              <w:jc w:val="center"/>
              <w:rPr>
                <w:rFonts w:ascii="Times New Roman" w:eastAsia="Times New Roman" w:hAnsi="Times New Roman" w:cs="Times New Roman"/>
                <w:sz w:val="28"/>
                <w:szCs w:val="28"/>
                <w:lang w:eastAsia="en-US"/>
              </w:rPr>
            </w:pPr>
            <w:r>
              <w:rPr>
                <w:rFonts w:ascii="Times New Roman" w:eastAsia="Times New Roman" w:hAnsi="Times New Roman" w:cs="Times New Roman"/>
                <w:color w:val="111111"/>
                <w:sz w:val="28"/>
                <w:szCs w:val="28"/>
                <w:lang w:eastAsia="en-US"/>
              </w:rPr>
              <w:t>с 8.00 до 18.00</w:t>
            </w:r>
          </w:p>
        </w:tc>
      </w:tr>
      <w:tr w:rsidR="00565D0D" w:rsidTr="00565D0D">
        <w:tc>
          <w:tcPr>
            <w:tcW w:w="4380" w:type="dxa"/>
            <w:tcBorders>
              <w:top w:val="outset" w:sz="6" w:space="0" w:color="auto"/>
              <w:left w:val="outset" w:sz="6" w:space="0" w:color="auto"/>
              <w:bottom w:val="outset" w:sz="6" w:space="0" w:color="auto"/>
              <w:right w:val="outset" w:sz="6" w:space="0" w:color="auto"/>
            </w:tcBorders>
            <w:vAlign w:val="center"/>
            <w:hideMark/>
          </w:tcPr>
          <w:p w:rsidR="00565D0D" w:rsidRDefault="00565D0D">
            <w:pPr>
              <w:spacing w:after="0" w:line="360" w:lineRule="atLeast"/>
              <w:jc w:val="both"/>
              <w:rPr>
                <w:rFonts w:ascii="Times New Roman" w:eastAsia="Times New Roman" w:hAnsi="Times New Roman" w:cs="Times New Roman"/>
                <w:sz w:val="28"/>
                <w:szCs w:val="28"/>
                <w:lang w:eastAsia="en-US"/>
              </w:rPr>
            </w:pPr>
            <w:r>
              <w:rPr>
                <w:rFonts w:ascii="Times New Roman" w:eastAsia="Times New Roman" w:hAnsi="Times New Roman" w:cs="Times New Roman"/>
                <w:color w:val="111111"/>
                <w:sz w:val="28"/>
                <w:szCs w:val="28"/>
                <w:lang w:eastAsia="en-US"/>
              </w:rPr>
              <w:lastRenderedPageBreak/>
              <w:t>суббота</w:t>
            </w:r>
          </w:p>
        </w:tc>
        <w:tc>
          <w:tcPr>
            <w:tcW w:w="2409" w:type="dxa"/>
            <w:tcBorders>
              <w:top w:val="outset" w:sz="6" w:space="0" w:color="auto"/>
              <w:left w:val="outset" w:sz="6" w:space="0" w:color="auto"/>
              <w:bottom w:val="outset" w:sz="6" w:space="0" w:color="auto"/>
              <w:right w:val="outset" w:sz="6" w:space="0" w:color="auto"/>
            </w:tcBorders>
            <w:vAlign w:val="center"/>
            <w:hideMark/>
          </w:tcPr>
          <w:p w:rsidR="00565D0D" w:rsidRDefault="00565D0D">
            <w:pPr>
              <w:spacing w:after="0" w:line="360" w:lineRule="atLeast"/>
              <w:jc w:val="center"/>
              <w:rPr>
                <w:rFonts w:ascii="Times New Roman" w:eastAsia="Times New Roman" w:hAnsi="Times New Roman" w:cs="Times New Roman"/>
                <w:sz w:val="28"/>
                <w:szCs w:val="28"/>
                <w:lang w:eastAsia="en-US"/>
              </w:rPr>
            </w:pPr>
            <w:r>
              <w:rPr>
                <w:rFonts w:ascii="Times New Roman" w:eastAsia="Times New Roman" w:hAnsi="Times New Roman" w:cs="Times New Roman"/>
                <w:color w:val="111111"/>
                <w:sz w:val="28"/>
                <w:szCs w:val="28"/>
                <w:lang w:eastAsia="en-US"/>
              </w:rPr>
              <w:t>с 9.00 до 14.00</w:t>
            </w:r>
          </w:p>
        </w:tc>
      </w:tr>
      <w:tr w:rsidR="00565D0D" w:rsidTr="00565D0D">
        <w:tc>
          <w:tcPr>
            <w:tcW w:w="6789" w:type="dxa"/>
            <w:gridSpan w:val="2"/>
            <w:tcBorders>
              <w:top w:val="outset" w:sz="6" w:space="0" w:color="auto"/>
              <w:left w:val="outset" w:sz="6" w:space="0" w:color="auto"/>
              <w:bottom w:val="outset" w:sz="6" w:space="0" w:color="auto"/>
              <w:right w:val="outset" w:sz="6" w:space="0" w:color="auto"/>
            </w:tcBorders>
            <w:vAlign w:val="center"/>
            <w:hideMark/>
          </w:tcPr>
          <w:p w:rsidR="00565D0D" w:rsidRDefault="00565D0D">
            <w:pPr>
              <w:spacing w:after="0" w:line="360" w:lineRule="atLeast"/>
              <w:jc w:val="center"/>
              <w:rPr>
                <w:rFonts w:ascii="Times New Roman" w:eastAsia="Times New Roman" w:hAnsi="Times New Roman" w:cs="Times New Roman"/>
                <w:sz w:val="28"/>
                <w:szCs w:val="28"/>
                <w:lang w:eastAsia="en-US"/>
              </w:rPr>
            </w:pPr>
            <w:r>
              <w:rPr>
                <w:rFonts w:ascii="Times New Roman" w:eastAsia="Times New Roman" w:hAnsi="Times New Roman" w:cs="Times New Roman"/>
                <w:iCs/>
                <w:color w:val="111111"/>
                <w:sz w:val="28"/>
                <w:szCs w:val="28"/>
                <w:lang w:eastAsia="en-US"/>
              </w:rPr>
              <w:t>без перерыва на обед, выходной воскресенье</w:t>
            </w:r>
          </w:p>
        </w:tc>
      </w:tr>
    </w:tbl>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tab/>
      </w:r>
      <w:r w:rsidR="004A1027" w:rsidRPr="004A1027">
        <w:rPr>
          <w:rFonts w:ascii="Times New Roman" w:eastAsia="Calibri" w:hAnsi="Times New Roman" w:cs="Times New Roman"/>
          <w:sz w:val="28"/>
          <w:szCs w:val="28"/>
          <w:lang w:eastAsia="en-US"/>
        </w:rPr>
        <w:t>2.3. Результатом предоставления муниципальной услуги является: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предоставление разрешения на ввод объекта в эксплуатацию.</w:t>
      </w:r>
    </w:p>
    <w:p w:rsidR="004A1027" w:rsidRPr="004A1027" w:rsidRDefault="004A1027" w:rsidP="004A1027">
      <w:pPr>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Разрешение на ввод объекта в эксплуатацию оформляется по форме </w:t>
      </w:r>
      <w:hyperlink r:id="rId9" w:anchor="Par334" w:history="1">
        <w:r w:rsidRPr="004A1027">
          <w:rPr>
            <w:rFonts w:ascii="Times New Roman" w:eastAsia="Calibri" w:hAnsi="Times New Roman" w:cs="Times New Roman"/>
            <w:color w:val="0000FF"/>
            <w:sz w:val="28"/>
            <w:lang w:eastAsia="en-US"/>
          </w:rPr>
          <w:t>(приложение 1)</w:t>
        </w:r>
      </w:hyperlink>
      <w:r w:rsidRPr="004A1027">
        <w:rPr>
          <w:rFonts w:ascii="Times New Roman" w:eastAsia="Calibri" w:hAnsi="Times New Roman" w:cs="Times New Roman"/>
          <w:sz w:val="28"/>
          <w:szCs w:val="28"/>
          <w:lang w:eastAsia="en-US"/>
        </w:rPr>
        <w:t>, утвержденной приказом Министерства строительства и жилищно-коммунального хозяйства Российской Федерации от 19.02.2015 № 117/</w:t>
      </w:r>
      <w:proofErr w:type="spellStart"/>
      <w:proofErr w:type="gramStart"/>
      <w:r w:rsidRPr="004A1027">
        <w:rPr>
          <w:rFonts w:ascii="Times New Roman" w:eastAsia="Calibri" w:hAnsi="Times New Roman" w:cs="Times New Roman"/>
          <w:sz w:val="28"/>
          <w:szCs w:val="28"/>
          <w:lang w:eastAsia="en-US"/>
        </w:rPr>
        <w:t>пр</w:t>
      </w:r>
      <w:proofErr w:type="spellEnd"/>
      <w:proofErr w:type="gramEnd"/>
      <w:r w:rsidRPr="004A1027">
        <w:rPr>
          <w:rFonts w:ascii="Times New Roman" w:eastAsia="Calibri" w:hAnsi="Times New Roman" w:cs="Times New Roman"/>
          <w:sz w:val="28"/>
          <w:szCs w:val="28"/>
          <w:lang w:eastAsia="en-US"/>
        </w:rPr>
        <w:t xml:space="preserve"> «Об утверждении формы разрешения на строительство и формы разрешения на ввод объекта в эксплуатацию», в пяти экземплярах.</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В предоставлении муниципальной услуги отказывается по основаниям, указанным в </w:t>
      </w:r>
      <w:hyperlink r:id="rId10" w:anchor="Par117" w:history="1">
        <w:r w:rsidRPr="004A1027">
          <w:rPr>
            <w:rFonts w:ascii="Times New Roman" w:eastAsia="Calibri" w:hAnsi="Times New Roman" w:cs="Times New Roman"/>
            <w:color w:val="0000FF"/>
            <w:sz w:val="28"/>
            <w:lang w:eastAsia="en-US"/>
          </w:rPr>
          <w:t>подпунктах 2.13</w:t>
        </w:r>
      </w:hyperlink>
      <w:r w:rsidRPr="004A1027">
        <w:rPr>
          <w:rFonts w:ascii="Times New Roman" w:eastAsia="Calibri" w:hAnsi="Times New Roman" w:cs="Times New Roman"/>
          <w:sz w:val="28"/>
          <w:szCs w:val="28"/>
          <w:lang w:eastAsia="en-US"/>
        </w:rPr>
        <w:t xml:space="preserve">, </w:t>
      </w:r>
      <w:hyperlink r:id="rId11" w:anchor="Par123" w:history="1">
        <w:r w:rsidRPr="004A1027">
          <w:rPr>
            <w:rFonts w:ascii="Times New Roman" w:eastAsia="Calibri" w:hAnsi="Times New Roman" w:cs="Times New Roman"/>
            <w:color w:val="0000FF"/>
            <w:sz w:val="28"/>
            <w:lang w:eastAsia="en-US"/>
          </w:rPr>
          <w:t>2.14</w:t>
        </w:r>
      </w:hyperlink>
      <w:r w:rsidRPr="004A1027">
        <w:rPr>
          <w:rFonts w:ascii="Times New Roman" w:eastAsia="Calibri" w:hAnsi="Times New Roman" w:cs="Times New Roman"/>
          <w:sz w:val="28"/>
          <w:szCs w:val="28"/>
          <w:lang w:eastAsia="en-US"/>
        </w:rPr>
        <w:t>.</w:t>
      </w: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 xml:space="preserve">Отказ в предоставлении муниципальной услуги оформляется </w:t>
      </w:r>
      <w:proofErr w:type="gramStart"/>
      <w:r w:rsidR="004A1027" w:rsidRPr="004A1027">
        <w:rPr>
          <w:rFonts w:ascii="Times New Roman" w:eastAsia="Calibri" w:hAnsi="Times New Roman" w:cs="Times New Roman"/>
          <w:sz w:val="28"/>
          <w:szCs w:val="28"/>
          <w:lang w:eastAsia="en-US"/>
        </w:rPr>
        <w:t xml:space="preserve">в виде </w:t>
      </w:r>
      <w:hyperlink r:id="rId12" w:anchor="Par368" w:history="1">
        <w:r w:rsidR="004A1027" w:rsidRPr="004A1027">
          <w:rPr>
            <w:rFonts w:ascii="Times New Roman" w:eastAsia="Calibri" w:hAnsi="Times New Roman" w:cs="Times New Roman"/>
            <w:color w:val="0000FF"/>
            <w:sz w:val="28"/>
            <w:lang w:eastAsia="en-US"/>
          </w:rPr>
          <w:t>уведомления</w:t>
        </w:r>
      </w:hyperlink>
      <w:r w:rsidR="004A1027" w:rsidRPr="004A1027">
        <w:rPr>
          <w:rFonts w:ascii="Times New Roman" w:eastAsia="Calibri" w:hAnsi="Times New Roman" w:cs="Times New Roman"/>
          <w:sz w:val="28"/>
          <w:szCs w:val="28"/>
          <w:lang w:eastAsia="en-US"/>
        </w:rPr>
        <w:t xml:space="preserve"> об отказе в предоставлении разрешения на ввод объекта в эксплуатацию</w:t>
      </w:r>
      <w:proofErr w:type="gramEnd"/>
      <w:r w:rsidR="004A1027" w:rsidRPr="004A1027">
        <w:rPr>
          <w:rFonts w:ascii="Times New Roman" w:eastAsia="Calibri" w:hAnsi="Times New Roman" w:cs="Times New Roman"/>
          <w:sz w:val="28"/>
          <w:szCs w:val="28"/>
          <w:lang w:eastAsia="en-US"/>
        </w:rPr>
        <w:t xml:space="preserve"> (далее - уведомление об отказе) по образцу (приложение 2), в двух экземплярах.</w:t>
      </w: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2.4. Предоставление муниципальной услуги осуществляется в течение десяти дней со дня поступления в администрацию Ермолаевского сельсовета заявления о предоставлении разрешения на ввод объекта в эксплуатацию (далее - заявление).</w:t>
      </w: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2.5. Предоставление муниципальной услуги осуществляется в соответствии </w:t>
      </w:r>
      <w:proofErr w:type="gramStart"/>
      <w:r w:rsidR="004A1027" w:rsidRPr="004A1027">
        <w:rPr>
          <w:rFonts w:ascii="Times New Roman" w:eastAsia="Calibri" w:hAnsi="Times New Roman" w:cs="Times New Roman"/>
          <w:sz w:val="28"/>
          <w:szCs w:val="28"/>
          <w:lang w:eastAsia="en-US"/>
        </w:rPr>
        <w:t>с</w:t>
      </w:r>
      <w:proofErr w:type="gramEnd"/>
      <w:r w:rsidR="004A1027" w:rsidRPr="004A1027">
        <w:rPr>
          <w:rFonts w:ascii="Times New Roman" w:eastAsia="Calibri" w:hAnsi="Times New Roman" w:cs="Times New Roman"/>
          <w:sz w:val="28"/>
          <w:szCs w:val="28"/>
          <w:lang w:eastAsia="en-US"/>
        </w:rPr>
        <w:t>:</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Градостроительным </w:t>
      </w:r>
      <w:hyperlink r:id="rId13" w:history="1">
        <w:r w:rsidRPr="004A1027">
          <w:rPr>
            <w:rFonts w:ascii="Times New Roman" w:eastAsia="Calibri" w:hAnsi="Times New Roman" w:cs="Times New Roman"/>
            <w:color w:val="0000FF"/>
            <w:sz w:val="28"/>
            <w:lang w:eastAsia="en-US"/>
          </w:rPr>
          <w:t>кодексом</w:t>
        </w:r>
      </w:hyperlink>
      <w:r w:rsidRPr="004A1027">
        <w:rPr>
          <w:rFonts w:ascii="Times New Roman" w:eastAsia="Calibri" w:hAnsi="Times New Roman" w:cs="Times New Roman"/>
          <w:sz w:val="28"/>
          <w:szCs w:val="28"/>
          <w:lang w:eastAsia="en-US"/>
        </w:rPr>
        <w:t xml:space="preserve"> Российской Федерации (далее - Кодекс) («Российская газета», 2004, № 290);</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Федеральным </w:t>
      </w:r>
      <w:hyperlink r:id="rId14" w:history="1">
        <w:r w:rsidRPr="004A1027">
          <w:rPr>
            <w:rFonts w:ascii="Times New Roman" w:eastAsia="Calibri" w:hAnsi="Times New Roman" w:cs="Times New Roman"/>
            <w:color w:val="0000FF"/>
            <w:sz w:val="28"/>
            <w:lang w:eastAsia="en-US"/>
          </w:rPr>
          <w:t>законом</w:t>
        </w:r>
      </w:hyperlink>
      <w:r w:rsidRPr="004A1027">
        <w:rPr>
          <w:rFonts w:ascii="Times New Roman" w:eastAsia="Calibri" w:hAnsi="Times New Roman" w:cs="Times New Roman"/>
          <w:sz w:val="28"/>
          <w:szCs w:val="28"/>
          <w:lang w:eastAsia="en-US"/>
        </w:rPr>
        <w:t xml:space="preserve"> от 06.10.2003 № 131-ФЗ «Об общих принципах организации местного самоуправления в Российской Федерации» («Российская газета», 2003, № 202);</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Федеральным </w:t>
      </w:r>
      <w:hyperlink r:id="rId15" w:history="1">
        <w:r w:rsidRPr="004A1027">
          <w:rPr>
            <w:rFonts w:ascii="Times New Roman" w:eastAsia="Calibri" w:hAnsi="Times New Roman" w:cs="Times New Roman"/>
            <w:color w:val="0000FF"/>
            <w:sz w:val="28"/>
            <w:lang w:eastAsia="en-US"/>
          </w:rPr>
          <w:t>законом</w:t>
        </w:r>
      </w:hyperlink>
      <w:r w:rsidRPr="004A1027">
        <w:rPr>
          <w:rFonts w:ascii="Times New Roman" w:eastAsia="Calibri" w:hAnsi="Times New Roman" w:cs="Times New Roman"/>
          <w:sz w:val="28"/>
          <w:szCs w:val="28"/>
          <w:lang w:eastAsia="en-US"/>
        </w:rPr>
        <w:t xml:space="preserve"> от 29.12.2004 № 191-ФЗ «О введении в действие Градостроительного кодекса Российской Федерации» («Российская газета», 2004, № 290);</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Федеральным </w:t>
      </w:r>
      <w:hyperlink r:id="rId16" w:history="1">
        <w:r w:rsidRPr="004A1027">
          <w:rPr>
            <w:rFonts w:ascii="Times New Roman" w:eastAsia="Calibri" w:hAnsi="Times New Roman" w:cs="Times New Roman"/>
            <w:color w:val="0000FF"/>
            <w:sz w:val="28"/>
            <w:lang w:eastAsia="en-US"/>
          </w:rPr>
          <w:t>законом</w:t>
        </w:r>
      </w:hyperlink>
      <w:r w:rsidRPr="004A1027">
        <w:rPr>
          <w:rFonts w:ascii="Times New Roman" w:eastAsia="Calibri" w:hAnsi="Times New Roman" w:cs="Times New Roman"/>
          <w:sz w:val="28"/>
          <w:szCs w:val="28"/>
          <w:lang w:eastAsia="en-US"/>
        </w:rPr>
        <w:t xml:space="preserve"> от 27.07.2006 № 152-ФЗ «О персональных данных» («Собрание законодательства Российской Федерации», 2006, № 31, часть 1);</w:t>
      </w:r>
    </w:p>
    <w:p w:rsidR="004A1027" w:rsidRPr="004A1027" w:rsidRDefault="00036CF5"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hyperlink r:id="rId17" w:history="1">
        <w:r w:rsidR="004A1027" w:rsidRPr="004A1027">
          <w:rPr>
            <w:rFonts w:ascii="Times New Roman" w:eastAsia="Calibri" w:hAnsi="Times New Roman" w:cs="Times New Roman"/>
            <w:color w:val="0000FF"/>
            <w:sz w:val="28"/>
            <w:lang w:eastAsia="en-US"/>
          </w:rPr>
          <w:t>постановлением</w:t>
        </w:r>
      </w:hyperlink>
      <w:r w:rsidR="004A1027" w:rsidRPr="004A1027">
        <w:rPr>
          <w:rFonts w:ascii="Times New Roman" w:eastAsia="Calibri" w:hAnsi="Times New Roman" w:cs="Times New Roman"/>
          <w:sz w:val="28"/>
          <w:szCs w:val="28"/>
          <w:lang w:eastAsia="en-US"/>
        </w:rPr>
        <w:t xml:space="preserve">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w:t>
      </w:r>
    </w:p>
    <w:p w:rsidR="004A1027" w:rsidRPr="004A1027" w:rsidRDefault="00036CF5"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hyperlink r:id="rId18" w:history="1">
        <w:r w:rsidR="004A1027" w:rsidRPr="004A1027">
          <w:rPr>
            <w:rFonts w:ascii="Times New Roman" w:eastAsia="Calibri" w:hAnsi="Times New Roman" w:cs="Times New Roman"/>
            <w:color w:val="0000FF"/>
            <w:sz w:val="28"/>
            <w:lang w:eastAsia="en-US"/>
          </w:rPr>
          <w:t>постановлением</w:t>
        </w:r>
      </w:hyperlink>
      <w:r w:rsidR="004A1027" w:rsidRPr="004A1027">
        <w:rPr>
          <w:rFonts w:ascii="Times New Roman" w:eastAsia="Calibri" w:hAnsi="Times New Roman" w:cs="Times New Roman"/>
          <w:sz w:val="28"/>
          <w:szCs w:val="28"/>
          <w:lang w:eastAsia="en-US"/>
        </w:rPr>
        <w:t xml:space="preserve"> Правительства Российской Федерации от 07.07.2011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4A1027" w:rsidRPr="004A1027" w:rsidRDefault="004A1027" w:rsidP="004A1027">
      <w:pPr>
        <w:autoSpaceDE w:val="0"/>
        <w:autoSpaceDN w:val="0"/>
        <w:adjustRightInd w:val="0"/>
        <w:spacing w:after="0" w:line="240" w:lineRule="auto"/>
        <w:jc w:val="both"/>
        <w:rPr>
          <w:rFonts w:ascii="Times New Roman" w:eastAsia="Calibri" w:hAnsi="Times New Roman" w:cs="Times New Roman"/>
          <w:sz w:val="28"/>
          <w:szCs w:val="28"/>
        </w:rPr>
      </w:pPr>
      <w:r w:rsidRPr="004A1027">
        <w:rPr>
          <w:rFonts w:ascii="Times New Roman" w:eastAsia="Calibri" w:hAnsi="Times New Roman" w:cs="Times New Roman"/>
          <w:sz w:val="28"/>
          <w:szCs w:val="28"/>
          <w:lang w:eastAsia="en-US"/>
        </w:rPr>
        <w:t>приказом Министерства строительства и жилищно-коммунального хозяйства Российской Федерации от 19.02.2015 № 117/</w:t>
      </w:r>
      <w:proofErr w:type="spellStart"/>
      <w:proofErr w:type="gramStart"/>
      <w:r w:rsidRPr="004A1027">
        <w:rPr>
          <w:rFonts w:ascii="Times New Roman" w:eastAsia="Calibri" w:hAnsi="Times New Roman" w:cs="Times New Roman"/>
          <w:sz w:val="28"/>
          <w:szCs w:val="28"/>
          <w:lang w:eastAsia="en-US"/>
        </w:rPr>
        <w:t>пр</w:t>
      </w:r>
      <w:proofErr w:type="spellEnd"/>
      <w:proofErr w:type="gramEnd"/>
      <w:r w:rsidRPr="004A1027">
        <w:rPr>
          <w:rFonts w:ascii="Times New Roman" w:eastAsia="Calibri" w:hAnsi="Times New Roman" w:cs="Times New Roman"/>
          <w:sz w:val="28"/>
          <w:szCs w:val="28"/>
          <w:lang w:eastAsia="en-US"/>
        </w:rPr>
        <w:t xml:space="preserve"> «Об утверждении формы разрешения на строительство и формы разрешения на ввод объекта в эксплуатацию» (</w:t>
      </w:r>
      <w:r w:rsidRPr="004A1027">
        <w:rPr>
          <w:rFonts w:ascii="Times New Roman" w:eastAsia="Calibri" w:hAnsi="Times New Roman" w:cs="Times New Roman"/>
          <w:sz w:val="28"/>
          <w:szCs w:val="28"/>
        </w:rPr>
        <w:t>Официальный интернет-портал правовой информации http://www.pravo.gov.ru, 13.04.2015)</w:t>
      </w:r>
      <w:r w:rsidRPr="004A1027">
        <w:rPr>
          <w:rFonts w:ascii="Times New Roman" w:eastAsia="Calibri" w:hAnsi="Times New Roman" w:cs="Times New Roman"/>
          <w:sz w:val="28"/>
          <w:szCs w:val="28"/>
          <w:lang w:eastAsia="en-US"/>
        </w:rPr>
        <w:t>;</w:t>
      </w:r>
    </w:p>
    <w:p w:rsidR="004A1027" w:rsidRPr="004A1027" w:rsidRDefault="00036CF5"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hyperlink r:id="rId19" w:history="1">
        <w:proofErr w:type="gramStart"/>
        <w:r w:rsidR="004A1027" w:rsidRPr="004A1027">
          <w:rPr>
            <w:rFonts w:ascii="Times New Roman" w:eastAsia="Calibri" w:hAnsi="Times New Roman" w:cs="Times New Roman"/>
            <w:color w:val="0000FF"/>
            <w:sz w:val="28"/>
            <w:lang w:eastAsia="en-US"/>
          </w:rPr>
          <w:t>распоряжением</w:t>
        </w:r>
      </w:hyperlink>
      <w:r w:rsidR="004A1027" w:rsidRPr="004A1027">
        <w:rPr>
          <w:rFonts w:ascii="Times New Roman" w:eastAsia="Calibri" w:hAnsi="Times New Roman" w:cs="Times New Roman"/>
          <w:sz w:val="28"/>
          <w:szCs w:val="28"/>
          <w:lang w:eastAsia="en-US"/>
        </w:rPr>
        <w:t xml:space="preserve">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roofErr w:type="gramEnd"/>
    </w:p>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i/>
          <w:sz w:val="28"/>
          <w:szCs w:val="28"/>
          <w:lang w:eastAsia="en-US"/>
        </w:rPr>
      </w:pPr>
      <w:r w:rsidRPr="004A1027">
        <w:rPr>
          <w:rFonts w:ascii="Times New Roman" w:eastAsia="Calibri" w:hAnsi="Times New Roman" w:cs="Times New Roman"/>
          <w:sz w:val="28"/>
          <w:szCs w:val="28"/>
          <w:lang w:eastAsia="en-US"/>
        </w:rPr>
        <w:t>Уставом Ермолаевского сельсовета Убинского района Новосибирской области</w:t>
      </w:r>
      <w:proofErr w:type="gramStart"/>
      <w:r w:rsidRPr="004A1027">
        <w:rPr>
          <w:rFonts w:ascii="Times New Roman" w:eastAsia="Calibri" w:hAnsi="Times New Roman" w:cs="Times New Roman"/>
          <w:i/>
          <w:sz w:val="28"/>
          <w:szCs w:val="28"/>
          <w:lang w:eastAsia="en-US"/>
        </w:rPr>
        <w:t>..</w:t>
      </w:r>
      <w:proofErr w:type="gramEnd"/>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 xml:space="preserve">2.6. Для предоставления муниципальной услуги заявитель (его уполномоченный представитель) направляет (представляет) в администрацию Ермолаевского сельсовета </w:t>
      </w:r>
      <w:hyperlink r:id="rId20" w:anchor="Par304" w:history="1">
        <w:r w:rsidR="004A1027" w:rsidRPr="004A1027">
          <w:rPr>
            <w:rFonts w:ascii="Times New Roman" w:eastAsia="Calibri" w:hAnsi="Times New Roman" w:cs="Times New Roman"/>
            <w:color w:val="0000FF"/>
            <w:sz w:val="28"/>
            <w:lang w:eastAsia="en-US"/>
          </w:rPr>
          <w:t>заявление</w:t>
        </w:r>
      </w:hyperlink>
      <w:r w:rsidR="004A1027" w:rsidRPr="004A1027">
        <w:rPr>
          <w:rFonts w:ascii="Times New Roman" w:eastAsia="Calibri" w:hAnsi="Times New Roman" w:cs="Times New Roman"/>
          <w:sz w:val="28"/>
          <w:szCs w:val="28"/>
          <w:lang w:eastAsia="en-US"/>
        </w:rPr>
        <w:t xml:space="preserve"> по образцу (приложение 3).</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Заявитель вправе обратиться за предоставлением муниципальной услуги в письменной форме:</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на бумажном носителе лично в администрацию Ермолаевского сельсовета или почтовым отправлением по месту нахождения администрации Ермолаевского сельсовета;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в электронном виде посредством Единого портала государственных и муниципальных услуг.</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При представлении документов через Единый портал государственных и муниципальных услуг документы, необходимые для предоставления муниципальной услуги в соответствии с законодательными или иными нормативными правовыми актами, которые должен представить заявитель, представляются в виде (в форме) электронных документов, подписанных электронной подписью.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Получение муниципальной услуги возможно с использованием универсальной электронной карты.</w:t>
      </w: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bookmarkStart w:id="3" w:name="Par92"/>
      <w:bookmarkEnd w:id="3"/>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2.7. Перечень документов для получения муниципальной услуги:</w:t>
      </w: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bookmarkStart w:id="4" w:name="Par93"/>
      <w:bookmarkEnd w:id="4"/>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2.7.1. Правоустанавливающие документы на земельный участок.</w:t>
      </w: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2.7.2. Градостроительный план земельного участка или при строительстве, реконструкции линейного объекта проект планировки территории и проект межевания территории.</w:t>
      </w: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2.7.3. Разрешение на строительство.</w:t>
      </w: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bookmarkStart w:id="5" w:name="Par96"/>
      <w:bookmarkEnd w:id="5"/>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2.7.4. Акт приемки объекта капитального строительства (в случае осуществления строительства, реконструкции на основании договора).</w:t>
      </w: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2.7.5.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4A1027" w:rsidRPr="004A1027" w:rsidRDefault="00565D0D" w:rsidP="004A1027">
      <w:pPr>
        <w:autoSpaceDE w:val="0"/>
        <w:autoSpaceDN w:val="0"/>
        <w:adjustRightInd w:val="0"/>
        <w:spacing w:after="0" w:line="240" w:lineRule="auto"/>
        <w:jc w:val="both"/>
        <w:rPr>
          <w:rFonts w:ascii="Times New Roman" w:eastAsia="Calibri" w:hAnsi="Times New Roman" w:cs="Times New Roman"/>
          <w:sz w:val="28"/>
          <w:szCs w:val="28"/>
          <w:lang w:eastAsia="en-US"/>
        </w:rPr>
      </w:pPr>
      <w:bookmarkStart w:id="6" w:name="Par98"/>
      <w:bookmarkEnd w:id="6"/>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2.7.6. </w:t>
      </w:r>
      <w:proofErr w:type="gramStart"/>
      <w:r w:rsidR="004A1027" w:rsidRPr="004A1027">
        <w:rPr>
          <w:rFonts w:ascii="Times New Roman" w:eastAsia="Calibri" w:hAnsi="Times New Roman" w:cs="Times New Roman"/>
          <w:sz w:val="28"/>
          <w:szCs w:val="28"/>
          <w:lang w:eastAsia="en-US"/>
        </w:rPr>
        <w:t xml:space="preserve">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w:t>
      </w:r>
      <w:r w:rsidR="004A1027" w:rsidRPr="004A1027">
        <w:rPr>
          <w:rFonts w:ascii="Times New Roman" w:eastAsia="Calibri" w:hAnsi="Times New Roman" w:cs="Times New Roman"/>
          <w:sz w:val="28"/>
          <w:szCs w:val="28"/>
          <w:lang w:eastAsia="en-US"/>
        </w:rPr>
        <w:lastRenderedPageBreak/>
        <w:t>осуществляющим строительство (лицом, осуществляющим строительство, и застройщиком или техническим заказчиком в случае осуществления реконструкции на основании договора, а также лицом, осуществляющим строительный контроль, в случае осуществления строительного контроля на</w:t>
      </w:r>
      <w:proofErr w:type="gramEnd"/>
      <w:r w:rsidR="004A1027" w:rsidRPr="004A1027">
        <w:rPr>
          <w:rFonts w:ascii="Times New Roman" w:eastAsia="Calibri" w:hAnsi="Times New Roman" w:cs="Times New Roman"/>
          <w:sz w:val="28"/>
          <w:szCs w:val="28"/>
          <w:lang w:eastAsia="en-US"/>
        </w:rPr>
        <w:t xml:space="preserve"> </w:t>
      </w:r>
      <w:proofErr w:type="gramStart"/>
      <w:r w:rsidR="004A1027" w:rsidRPr="004A1027">
        <w:rPr>
          <w:rFonts w:ascii="Times New Roman" w:eastAsia="Calibri" w:hAnsi="Times New Roman" w:cs="Times New Roman"/>
          <w:sz w:val="28"/>
          <w:szCs w:val="28"/>
          <w:lang w:eastAsia="en-US"/>
        </w:rPr>
        <w:t>основании</w:t>
      </w:r>
      <w:proofErr w:type="gramEnd"/>
      <w:r w:rsidR="004A1027" w:rsidRPr="004A1027">
        <w:rPr>
          <w:rFonts w:ascii="Times New Roman" w:eastAsia="Calibri" w:hAnsi="Times New Roman" w:cs="Times New Roman"/>
          <w:sz w:val="28"/>
          <w:szCs w:val="28"/>
          <w:lang w:eastAsia="en-US"/>
        </w:rPr>
        <w:t xml:space="preserve"> договора) за исключением случаев осуществления строительства, реконструкции объектов индивидуального жилищного строительства.</w:t>
      </w: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2.7.7.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акт о выполнении заявителем технических условий присоединения к электрической сети (если осуществлено присоединение к электрическим сетям);</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акт о готовности внутриплощадочных и внутридомовых сетей и оборудования подключаемого объекта к подаче тепловой энергии и теплоносителя (если осуществлено присоединение к системе теплоснабжения);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акт о технической готовности объектов централизованной системы горячего водоснабжения (если осуществлено присоединение к централизованным системам горячего водоснабжения);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акт о готовности внутриплощадочных и (или) внутридомовых сетей и оборудования объекта к подключению к централизованной системе холодного водоснабжения (если осуществлено присоединение к централизованным системам холодного водоснабжения);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акт о готовности внутриплощадочных и (или) внутридомовых сетей и оборудования объекта к подключению к централизованной бытовой или общесплавной системе водоотведения (если осуществлено присоединение к централизованным бытовым или общесплавным системам водоотведения);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акт о готовности внутриплощадочных и (или) внутридомовых сетей и оборудования объекта к подключению к централизованной ливневой системе водоотведения (если осуществлено присоединение к централизованным ливневым системам водоотведения);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акт о готовности сетей </w:t>
      </w:r>
      <w:proofErr w:type="spellStart"/>
      <w:r w:rsidRPr="004A1027">
        <w:rPr>
          <w:rFonts w:ascii="Times New Roman" w:eastAsia="Calibri" w:hAnsi="Times New Roman" w:cs="Times New Roman"/>
          <w:sz w:val="28"/>
          <w:szCs w:val="28"/>
          <w:lang w:eastAsia="en-US"/>
        </w:rPr>
        <w:t>газопотребления</w:t>
      </w:r>
      <w:proofErr w:type="spellEnd"/>
      <w:r w:rsidRPr="004A1027">
        <w:rPr>
          <w:rFonts w:ascii="Times New Roman" w:eastAsia="Calibri" w:hAnsi="Times New Roman" w:cs="Times New Roman"/>
          <w:sz w:val="28"/>
          <w:szCs w:val="28"/>
          <w:lang w:eastAsia="en-US"/>
        </w:rPr>
        <w:t xml:space="preserve"> и газоиспользующего оборудования к подключению (технологическому присоединению) (если осуществлено присоединение к сетям газораспределения).</w:t>
      </w: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bookmarkStart w:id="7" w:name="Par100"/>
      <w:bookmarkEnd w:id="7"/>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2.7.8.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bookmarkStart w:id="8" w:name="Par101"/>
      <w:bookmarkEnd w:id="8"/>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2.7.9. </w:t>
      </w:r>
      <w:proofErr w:type="gramStart"/>
      <w:r w:rsidR="004A1027" w:rsidRPr="004A1027">
        <w:rPr>
          <w:rFonts w:ascii="Times New Roman" w:eastAsia="Calibri" w:hAnsi="Times New Roman" w:cs="Times New Roman"/>
          <w:sz w:val="28"/>
          <w:szCs w:val="28"/>
          <w:lang w:eastAsia="en-US"/>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w:t>
      </w:r>
      <w:r w:rsidR="004A1027" w:rsidRPr="004A1027">
        <w:rPr>
          <w:rFonts w:ascii="Times New Roman" w:eastAsia="Calibri" w:hAnsi="Times New Roman" w:cs="Times New Roman"/>
          <w:sz w:val="28"/>
          <w:szCs w:val="28"/>
          <w:lang w:eastAsia="en-US"/>
        </w:rPr>
        <w:lastRenderedPageBreak/>
        <w:t xml:space="preserve">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w:t>
      </w:r>
      <w:hyperlink r:id="rId21" w:history="1">
        <w:r w:rsidR="004A1027" w:rsidRPr="004A1027">
          <w:rPr>
            <w:rFonts w:ascii="Times New Roman" w:eastAsia="Calibri" w:hAnsi="Times New Roman" w:cs="Times New Roman"/>
            <w:color w:val="0000FF"/>
            <w:sz w:val="28"/>
            <w:lang w:eastAsia="en-US"/>
          </w:rPr>
          <w:t>частью 7 статьи 54</w:t>
        </w:r>
      </w:hyperlink>
      <w:r w:rsidR="004A1027" w:rsidRPr="004A1027">
        <w:rPr>
          <w:rFonts w:ascii="Times New Roman" w:eastAsia="Calibri" w:hAnsi="Times New Roman" w:cs="Times New Roman"/>
          <w:sz w:val="28"/>
          <w:szCs w:val="28"/>
          <w:lang w:eastAsia="en-US"/>
        </w:rPr>
        <w:t xml:space="preserve"> Кодекса (не требуется в случае</w:t>
      </w:r>
      <w:proofErr w:type="gramEnd"/>
      <w:r w:rsidR="004A1027" w:rsidRPr="004A1027">
        <w:rPr>
          <w:rFonts w:ascii="Times New Roman" w:eastAsia="Calibri" w:hAnsi="Times New Roman" w:cs="Times New Roman"/>
          <w:sz w:val="28"/>
          <w:szCs w:val="28"/>
          <w:lang w:eastAsia="en-US"/>
        </w:rPr>
        <w:t xml:space="preserve"> осуществления строительства, реконструкции объектов индивидуального жилищного строительства).</w:t>
      </w:r>
    </w:p>
    <w:p w:rsidR="004A1027" w:rsidRPr="004A1027" w:rsidRDefault="00565D0D"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 xml:space="preserve">2.7.10. Документ, подтверждающий заключение </w:t>
      </w:r>
      <w:proofErr w:type="gramStart"/>
      <w:r w:rsidR="004A1027" w:rsidRPr="004A1027">
        <w:rPr>
          <w:rFonts w:ascii="Times New Roman" w:eastAsia="Calibri" w:hAnsi="Times New Roman" w:cs="Times New Roman"/>
          <w:sz w:val="28"/>
          <w:szCs w:val="28"/>
          <w:lang w:eastAsia="en-US"/>
        </w:rPr>
        <w:t>договора обязательного страхования гражданской ответственности владельца опасного объекта</w:t>
      </w:r>
      <w:proofErr w:type="gramEnd"/>
      <w:r w:rsidR="004A1027" w:rsidRPr="004A1027">
        <w:rPr>
          <w:rFonts w:ascii="Times New Roman" w:eastAsia="Calibri" w:hAnsi="Times New Roman" w:cs="Times New Roman"/>
          <w:sz w:val="28"/>
          <w:szCs w:val="28"/>
          <w:lang w:eastAsia="en-US"/>
        </w:rPr>
        <w:t xml:space="preserve"> за причинение вреда в результате аварии на опасном объекте (если имеется наличие опасных объектов, в том числе подъемные устройства, оборудование, работающее под давление от 0,07 МПа).</w:t>
      </w:r>
    </w:p>
    <w:p w:rsidR="004A1027" w:rsidRPr="004A1027" w:rsidRDefault="00296171"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 xml:space="preserve">2.7.11. Технический план, подготовленный в соответствии с требованиями </w:t>
      </w:r>
      <w:hyperlink r:id="rId22" w:history="1">
        <w:r w:rsidR="004A1027" w:rsidRPr="004A1027">
          <w:rPr>
            <w:rFonts w:ascii="Times New Roman" w:eastAsia="Calibri" w:hAnsi="Times New Roman" w:cs="Times New Roman"/>
            <w:color w:val="0000FF"/>
            <w:sz w:val="28"/>
            <w:lang w:eastAsia="en-US"/>
          </w:rPr>
          <w:t>статьи 41</w:t>
        </w:r>
      </w:hyperlink>
      <w:r w:rsidR="004A1027" w:rsidRPr="004A1027">
        <w:rPr>
          <w:rFonts w:ascii="Times New Roman" w:eastAsia="Calibri" w:hAnsi="Times New Roman" w:cs="Times New Roman"/>
          <w:sz w:val="28"/>
          <w:szCs w:val="28"/>
          <w:lang w:eastAsia="en-US"/>
        </w:rPr>
        <w:t xml:space="preserve"> Федерального закона "О государственном кадастре недвижимости".</w:t>
      </w:r>
    </w:p>
    <w:p w:rsidR="004A1027" w:rsidRPr="004A1027" w:rsidRDefault="00296171"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296171">
        <w:rPr>
          <w:rFonts w:ascii="Times New Roman" w:eastAsia="Calibri" w:hAnsi="Times New Roman" w:cs="Times New Roman"/>
          <w:sz w:val="28"/>
          <w:szCs w:val="28"/>
          <w:lang w:eastAsia="en-US"/>
        </w:rPr>
        <w:t>2.8. Документы, указанные в подпунктах</w:t>
      </w:r>
      <w:r>
        <w:rPr>
          <w:rFonts w:ascii="Times New Roman" w:eastAsia="Calibri" w:hAnsi="Times New Roman" w:cs="Times New Roman"/>
          <w:sz w:val="28"/>
          <w:szCs w:val="28"/>
          <w:lang w:eastAsia="en-US"/>
        </w:rPr>
        <w:t xml:space="preserve"> 2.7.10</w:t>
      </w:r>
      <w:r w:rsidR="004A1027" w:rsidRPr="00296171">
        <w:rPr>
          <w:rFonts w:ascii="Times New Roman" w:eastAsia="Calibri" w:hAnsi="Times New Roman" w:cs="Times New Roman"/>
          <w:sz w:val="28"/>
          <w:szCs w:val="28"/>
          <w:lang w:eastAsia="en-US"/>
        </w:rPr>
        <w:t xml:space="preserve">, заявитель получает в соответствии с перечнем услуг, которые являются необходимыми и обязательными для предоставления муниципальных услуг </w:t>
      </w:r>
      <w:r w:rsidRPr="00296171">
        <w:rPr>
          <w:rFonts w:ascii="Times New Roman" w:eastAsia="Calibri" w:hAnsi="Times New Roman" w:cs="Times New Roman"/>
          <w:sz w:val="28"/>
          <w:szCs w:val="28"/>
          <w:lang w:eastAsia="en-US"/>
        </w:rPr>
        <w:t>администрацией Ермолаевского сельсовета.</w:t>
      </w:r>
    </w:p>
    <w:p w:rsidR="004A1027" w:rsidRPr="004A1027" w:rsidRDefault="00296171"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bookmarkStart w:id="9" w:name="Par107"/>
      <w:bookmarkEnd w:id="9"/>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2.9. В рамках межведомственного информационного взаимодействия, осуществляемого в порядке и сроки, установленные законодательством и муниципальными правовыми актами администрации Ермолаевского сельсовета, если заявитель не представил указанные документы самостоятельно, запрашиваются следующие документы:</w:t>
      </w:r>
    </w:p>
    <w:p w:rsidR="004A1027" w:rsidRPr="004A1027" w:rsidRDefault="00296171"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правоустанавливающие документы на земельный участок - в Управлении Федеральной службы государственной регистрации, кадастра и картографии по Новосибирской области;</w:t>
      </w:r>
    </w:p>
    <w:p w:rsidR="004A1027" w:rsidRPr="004A1027" w:rsidRDefault="00296171"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градостроительный план земельного участка или при строительстве, реконструкции линейного объекта проект планировки территории и проект межевания территории - в  администрации Ермолаевского сельсовета;</w:t>
      </w:r>
    </w:p>
    <w:p w:rsidR="004A1027" w:rsidRPr="004A1027" w:rsidRDefault="00296171"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ab/>
      </w:r>
      <w:r w:rsidR="004A1027" w:rsidRPr="004A1027">
        <w:rPr>
          <w:rFonts w:ascii="Times New Roman" w:eastAsia="Calibri" w:hAnsi="Times New Roman" w:cs="Times New Roman"/>
          <w:sz w:val="28"/>
          <w:szCs w:val="28"/>
          <w:lang w:eastAsia="en-US"/>
        </w:rPr>
        <w:t xml:space="preserve">разрешение на строительство - в администрации Ермолаевского сельсовета; </w:t>
      </w:r>
      <w:r w:rsidR="004A1027" w:rsidRPr="004A1027">
        <w:rPr>
          <w:rFonts w:ascii="Times New Roman" w:eastAsia="Calibri" w:hAnsi="Times New Roman" w:cs="Times New Roman"/>
          <w:sz w:val="28"/>
          <w:szCs w:val="28"/>
          <w:lang w:eastAsia="en-US"/>
        </w:rPr>
        <w:tab/>
      </w:r>
      <w:proofErr w:type="gramStart"/>
      <w:r w:rsidR="004A1027" w:rsidRPr="004A1027">
        <w:rPr>
          <w:rFonts w:ascii="Times New Roman" w:eastAsia="Calibri" w:hAnsi="Times New Roman" w:cs="Times New Roman"/>
          <w:sz w:val="28"/>
          <w:szCs w:val="28"/>
          <w:lang w:eastAsia="en-US"/>
        </w:rPr>
        <w:t xml:space="preserve">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w:t>
      </w:r>
      <w:hyperlink r:id="rId23" w:history="1">
        <w:r w:rsidR="004A1027" w:rsidRPr="004A1027">
          <w:rPr>
            <w:rFonts w:ascii="Times New Roman" w:eastAsia="Calibri" w:hAnsi="Times New Roman" w:cs="Times New Roman"/>
            <w:color w:val="0000FF"/>
            <w:sz w:val="28"/>
            <w:lang w:eastAsia="en-US"/>
          </w:rPr>
          <w:t>частью 7 статьи 54</w:t>
        </w:r>
      </w:hyperlink>
      <w:r w:rsidR="004A1027" w:rsidRPr="004A1027">
        <w:rPr>
          <w:rFonts w:ascii="Times New Roman" w:eastAsia="Calibri" w:hAnsi="Times New Roman" w:cs="Times New Roman"/>
          <w:sz w:val="28"/>
          <w:szCs w:val="28"/>
          <w:lang w:eastAsia="en-US"/>
        </w:rPr>
        <w:t xml:space="preserve"> Кодекса, - в инспекции государственного строительного</w:t>
      </w:r>
      <w:proofErr w:type="gramEnd"/>
      <w:r w:rsidR="004A1027" w:rsidRPr="004A1027">
        <w:rPr>
          <w:rFonts w:ascii="Times New Roman" w:eastAsia="Calibri" w:hAnsi="Times New Roman" w:cs="Times New Roman"/>
          <w:sz w:val="28"/>
          <w:szCs w:val="28"/>
          <w:lang w:eastAsia="en-US"/>
        </w:rPr>
        <w:t xml:space="preserve"> надзора Новосибирской области и Сибирском управлении Федеральной службы по экологическому, технологическому и атомному надзору.</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Документы, указанные в </w:t>
      </w:r>
      <w:hyperlink r:id="rId24" w:anchor="Par93" w:history="1">
        <w:r w:rsidRPr="004A1027">
          <w:rPr>
            <w:rFonts w:ascii="Times New Roman" w:eastAsia="Calibri" w:hAnsi="Times New Roman" w:cs="Times New Roman"/>
            <w:color w:val="0000FF"/>
            <w:sz w:val="28"/>
            <w:lang w:eastAsia="en-US"/>
          </w:rPr>
          <w:t>подпунктах 2.7.1</w:t>
        </w:r>
      </w:hyperlink>
      <w:r w:rsidRPr="004A1027">
        <w:rPr>
          <w:rFonts w:ascii="Times New Roman" w:eastAsia="Calibri" w:hAnsi="Times New Roman" w:cs="Times New Roman"/>
          <w:sz w:val="28"/>
          <w:szCs w:val="28"/>
          <w:lang w:eastAsia="en-US"/>
        </w:rPr>
        <w:t xml:space="preserve">, </w:t>
      </w:r>
      <w:hyperlink r:id="rId25" w:anchor="Par96" w:history="1">
        <w:r w:rsidRPr="004A1027">
          <w:rPr>
            <w:rFonts w:ascii="Times New Roman" w:eastAsia="Calibri" w:hAnsi="Times New Roman" w:cs="Times New Roman"/>
            <w:color w:val="0000FF"/>
            <w:sz w:val="28"/>
            <w:lang w:eastAsia="en-US"/>
          </w:rPr>
          <w:t>2.7.4</w:t>
        </w:r>
      </w:hyperlink>
      <w:r w:rsidRPr="004A1027">
        <w:rPr>
          <w:rFonts w:ascii="Times New Roman" w:eastAsia="Calibri" w:hAnsi="Times New Roman" w:cs="Times New Roman"/>
          <w:sz w:val="28"/>
          <w:szCs w:val="28"/>
          <w:lang w:eastAsia="en-US"/>
        </w:rPr>
        <w:t xml:space="preserve"> - </w:t>
      </w:r>
      <w:hyperlink r:id="rId26" w:anchor="Par100" w:history="1">
        <w:r w:rsidRPr="004A1027">
          <w:rPr>
            <w:rFonts w:ascii="Times New Roman" w:eastAsia="Calibri" w:hAnsi="Times New Roman" w:cs="Times New Roman"/>
            <w:color w:val="0000FF"/>
            <w:sz w:val="28"/>
            <w:lang w:eastAsia="en-US"/>
          </w:rPr>
          <w:t>2.7.8</w:t>
        </w:r>
      </w:hyperlink>
      <w:r w:rsidRPr="004A1027">
        <w:rPr>
          <w:rFonts w:ascii="Times New Roman" w:eastAsia="Calibri" w:hAnsi="Times New Roman" w:cs="Times New Roman"/>
          <w:sz w:val="28"/>
          <w:szCs w:val="28"/>
          <w:lang w:eastAsia="en-US"/>
        </w:rPr>
        <w:t xml:space="preserve">, 2.7.11,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w:t>
      </w:r>
      <w:proofErr w:type="gramStart"/>
      <w:r w:rsidRPr="004A1027">
        <w:rPr>
          <w:rFonts w:ascii="Times New Roman" w:eastAsia="Calibri" w:hAnsi="Times New Roman" w:cs="Times New Roman"/>
          <w:sz w:val="28"/>
          <w:szCs w:val="28"/>
          <w:lang w:eastAsia="en-US"/>
        </w:rPr>
        <w:t>самоуправления</w:t>
      </w:r>
      <w:proofErr w:type="gramEnd"/>
      <w:r w:rsidRPr="004A1027">
        <w:rPr>
          <w:rFonts w:ascii="Times New Roman" w:eastAsia="Calibri" w:hAnsi="Times New Roman" w:cs="Times New Roman"/>
          <w:sz w:val="28"/>
          <w:szCs w:val="28"/>
          <w:lang w:eastAsia="en-US"/>
        </w:rPr>
        <w:t xml:space="preserve"> либо подведомственных государственным органам или органам местного самоуправления организаций. </w:t>
      </w:r>
      <w:r w:rsidRPr="004A1027">
        <w:rPr>
          <w:rFonts w:ascii="Times New Roman" w:eastAsia="Calibri" w:hAnsi="Times New Roman" w:cs="Times New Roman"/>
          <w:sz w:val="28"/>
          <w:szCs w:val="28"/>
          <w:lang w:eastAsia="en-US"/>
        </w:rPr>
        <w:lastRenderedPageBreak/>
        <w:t xml:space="preserve">Если документы, указанные в подпунктах 2.7.1, 2.7.4 - 2.7.8, 2.7.11, находятся в распоряжении органов государственной власти, органов местного </w:t>
      </w:r>
      <w:proofErr w:type="gramStart"/>
      <w:r w:rsidRPr="004A1027">
        <w:rPr>
          <w:rFonts w:ascii="Times New Roman" w:eastAsia="Calibri" w:hAnsi="Times New Roman" w:cs="Times New Roman"/>
          <w:sz w:val="28"/>
          <w:szCs w:val="28"/>
          <w:lang w:eastAsia="en-US"/>
        </w:rPr>
        <w:t>самоуправления</w:t>
      </w:r>
      <w:proofErr w:type="gramEnd"/>
      <w:r w:rsidRPr="004A1027">
        <w:rPr>
          <w:rFonts w:ascii="Times New Roman" w:eastAsia="Calibri" w:hAnsi="Times New Roman" w:cs="Times New Roman"/>
          <w:sz w:val="28"/>
          <w:szCs w:val="28"/>
          <w:lang w:eastAsia="en-US"/>
        </w:rPr>
        <w:t xml:space="preserve"> либо подведомственных государственным органам или органам местного самоуправления организаций, такие документы запрашиваются администрацией  Ермолаевского сельсовета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bookmarkStart w:id="10" w:name="Par112"/>
      <w:bookmarkEnd w:id="10"/>
      <w:r w:rsidRPr="004A1027">
        <w:rPr>
          <w:rFonts w:ascii="Times New Roman" w:eastAsia="Calibri" w:hAnsi="Times New Roman" w:cs="Times New Roman"/>
          <w:sz w:val="28"/>
          <w:szCs w:val="28"/>
          <w:lang w:eastAsia="en-US"/>
        </w:rPr>
        <w:t>2.10. Все документы подаются на русском языке либо должны иметь заверенный в установленном законом порядке перевод на русский язык.</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2.11. Не допускается требовать от заявителя документы, не предусмотренные </w:t>
      </w:r>
      <w:hyperlink r:id="rId27" w:anchor="Par92" w:history="1">
        <w:r w:rsidRPr="004A1027">
          <w:rPr>
            <w:rFonts w:ascii="Times New Roman" w:eastAsia="Calibri" w:hAnsi="Times New Roman" w:cs="Times New Roman"/>
            <w:color w:val="0000FF"/>
            <w:sz w:val="28"/>
            <w:lang w:eastAsia="en-US"/>
          </w:rPr>
          <w:t>подпунктом 2.7</w:t>
        </w:r>
      </w:hyperlink>
      <w:r w:rsidRPr="004A1027">
        <w:rPr>
          <w:rFonts w:ascii="Times New Roman" w:eastAsia="Calibri" w:hAnsi="Times New Roman" w:cs="Times New Roman"/>
          <w:sz w:val="28"/>
          <w:szCs w:val="28"/>
          <w:lang w:eastAsia="en-US"/>
        </w:rPr>
        <w:t>.</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2.12. Основания для отказа в приеме документов отсутствуют.</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bookmarkStart w:id="11" w:name="Par117"/>
      <w:bookmarkEnd w:id="11"/>
      <w:r w:rsidRPr="004A1027">
        <w:rPr>
          <w:rFonts w:ascii="Times New Roman" w:eastAsia="Calibri" w:hAnsi="Times New Roman" w:cs="Times New Roman"/>
          <w:sz w:val="28"/>
          <w:szCs w:val="28"/>
          <w:lang w:eastAsia="en-US"/>
        </w:rPr>
        <w:t>2.13. Основанием для отказа в предоставлении разрешения на ввод объекта в эксплуатацию является: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отсутствие документов, указанных в </w:t>
      </w:r>
      <w:hyperlink r:id="rId28" w:anchor="Par92" w:history="1">
        <w:r w:rsidRPr="004A1027">
          <w:rPr>
            <w:rFonts w:ascii="Times New Roman" w:eastAsia="Calibri" w:hAnsi="Times New Roman" w:cs="Times New Roman"/>
            <w:color w:val="0000FF"/>
            <w:sz w:val="28"/>
            <w:lang w:eastAsia="en-US"/>
          </w:rPr>
          <w:t>подпункте 2.7</w:t>
        </w:r>
      </w:hyperlink>
      <w:r w:rsidRPr="004A1027">
        <w:rPr>
          <w:rFonts w:ascii="Times New Roman" w:eastAsia="Calibri" w:hAnsi="Times New Roman" w:cs="Times New Roman"/>
          <w:sz w:val="28"/>
          <w:szCs w:val="28"/>
          <w:lang w:eastAsia="en-US"/>
        </w:rPr>
        <w:t>;</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несоответствие объекта капитального строительства требованиям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несоответствие объекта капитального строительства требованиям, установленным в разрешении на строительство;</w:t>
      </w:r>
    </w:p>
    <w:p w:rsidR="004A1027" w:rsidRPr="004A1027" w:rsidRDefault="004A1027" w:rsidP="004A1027">
      <w:pPr>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Неполучение (несвоевременное получение) документов, запрошенных в соответствии с </w:t>
      </w:r>
      <w:hyperlink r:id="rId29" w:anchor="Par107" w:history="1">
        <w:r w:rsidRPr="004A1027">
          <w:rPr>
            <w:rFonts w:ascii="Times New Roman" w:eastAsia="Calibri" w:hAnsi="Times New Roman" w:cs="Times New Roman"/>
            <w:color w:val="0000FF"/>
            <w:sz w:val="28"/>
            <w:lang w:eastAsia="en-US"/>
          </w:rPr>
          <w:t>подпунктом 2.9</w:t>
        </w:r>
      </w:hyperlink>
      <w:r w:rsidRPr="004A1027">
        <w:rPr>
          <w:rFonts w:ascii="Times New Roman" w:eastAsia="Calibri" w:hAnsi="Times New Roman" w:cs="Times New Roman"/>
          <w:sz w:val="28"/>
          <w:szCs w:val="28"/>
          <w:lang w:eastAsia="en-US"/>
        </w:rPr>
        <w:t>, не может являться основанием для отказа в выдаче разрешения на ввод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bookmarkStart w:id="12" w:name="Par123"/>
      <w:bookmarkEnd w:id="12"/>
      <w:r w:rsidRPr="004A1027">
        <w:rPr>
          <w:rFonts w:ascii="Times New Roman" w:eastAsia="Calibri" w:hAnsi="Times New Roman" w:cs="Times New Roman"/>
          <w:sz w:val="28"/>
          <w:szCs w:val="28"/>
          <w:lang w:eastAsia="en-US"/>
        </w:rPr>
        <w:t>2.14. </w:t>
      </w:r>
      <w:proofErr w:type="gramStart"/>
      <w:r w:rsidRPr="004A1027">
        <w:rPr>
          <w:rFonts w:ascii="Times New Roman" w:eastAsia="Calibri" w:hAnsi="Times New Roman" w:cs="Times New Roman"/>
          <w:sz w:val="28"/>
          <w:szCs w:val="28"/>
          <w:lang w:eastAsia="en-US"/>
        </w:rPr>
        <w:t xml:space="preserve">Основанием для отказа в выдаче разрешения на ввод объекта в эксплуатацию, кроме оснований, указанных в </w:t>
      </w:r>
      <w:hyperlink r:id="rId30" w:anchor="Par117" w:history="1">
        <w:r w:rsidRPr="004A1027">
          <w:rPr>
            <w:rFonts w:ascii="Times New Roman" w:eastAsia="Calibri" w:hAnsi="Times New Roman" w:cs="Times New Roman"/>
            <w:color w:val="0000FF"/>
            <w:sz w:val="28"/>
            <w:lang w:eastAsia="en-US"/>
          </w:rPr>
          <w:t>подпункте 2.13</w:t>
        </w:r>
      </w:hyperlink>
      <w:r w:rsidRPr="004A1027">
        <w:rPr>
          <w:rFonts w:ascii="Times New Roman" w:eastAsia="Calibri" w:hAnsi="Times New Roman" w:cs="Times New Roman"/>
          <w:sz w:val="28"/>
          <w:szCs w:val="28"/>
          <w:lang w:eastAsia="en-US"/>
        </w:rPr>
        <w:t>, является невыполнение застройщиком требований по безвозмездной передаче в течение десяти дней со дня получения разрешения на строительство в администрации Ермолаевского сельсовета сведений о площади, о высоте и о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w:t>
      </w:r>
      <w:proofErr w:type="gramEnd"/>
      <w:r w:rsidRPr="004A1027">
        <w:rPr>
          <w:rFonts w:ascii="Times New Roman" w:eastAsia="Calibri" w:hAnsi="Times New Roman" w:cs="Times New Roman"/>
          <w:sz w:val="28"/>
          <w:szCs w:val="28"/>
          <w:lang w:eastAsia="en-US"/>
        </w:rPr>
        <w:t xml:space="preserve"> изысканий и по одному экземпляру копий разделов проектной документации, предусмотренных </w:t>
      </w:r>
      <w:hyperlink r:id="rId31" w:history="1">
        <w:r w:rsidRPr="004A1027">
          <w:rPr>
            <w:rFonts w:ascii="Times New Roman" w:eastAsia="Calibri" w:hAnsi="Times New Roman" w:cs="Times New Roman"/>
            <w:color w:val="0000FF"/>
            <w:sz w:val="28"/>
            <w:lang w:eastAsia="en-US"/>
          </w:rPr>
          <w:t>пунктами 2</w:t>
        </w:r>
      </w:hyperlink>
      <w:r w:rsidRPr="004A1027">
        <w:rPr>
          <w:rFonts w:ascii="Times New Roman" w:eastAsia="Calibri" w:hAnsi="Times New Roman" w:cs="Times New Roman"/>
          <w:sz w:val="28"/>
          <w:szCs w:val="28"/>
          <w:lang w:eastAsia="en-US"/>
        </w:rPr>
        <w:t xml:space="preserve">, </w:t>
      </w:r>
      <w:hyperlink r:id="rId32" w:history="1">
        <w:r w:rsidRPr="004A1027">
          <w:rPr>
            <w:rFonts w:ascii="Times New Roman" w:eastAsia="Calibri" w:hAnsi="Times New Roman" w:cs="Times New Roman"/>
            <w:color w:val="0000FF"/>
            <w:sz w:val="28"/>
            <w:lang w:eastAsia="en-US"/>
          </w:rPr>
          <w:t>8</w:t>
        </w:r>
      </w:hyperlink>
      <w:r w:rsidRPr="004A1027">
        <w:rPr>
          <w:rFonts w:ascii="Times New Roman" w:eastAsia="Calibri" w:hAnsi="Times New Roman" w:cs="Times New Roman"/>
          <w:sz w:val="28"/>
          <w:szCs w:val="28"/>
          <w:lang w:eastAsia="en-US"/>
        </w:rPr>
        <w:t xml:space="preserve"> - </w:t>
      </w:r>
      <w:hyperlink r:id="rId33" w:history="1">
        <w:r w:rsidRPr="004A1027">
          <w:rPr>
            <w:rFonts w:ascii="Times New Roman" w:eastAsia="Calibri" w:hAnsi="Times New Roman" w:cs="Times New Roman"/>
            <w:color w:val="0000FF"/>
            <w:sz w:val="28"/>
            <w:lang w:eastAsia="en-US"/>
          </w:rPr>
          <w:t>10</w:t>
        </w:r>
      </w:hyperlink>
      <w:r w:rsidRPr="004A1027">
        <w:rPr>
          <w:rFonts w:ascii="Times New Roman" w:eastAsia="Calibri" w:hAnsi="Times New Roman" w:cs="Times New Roman"/>
          <w:sz w:val="28"/>
          <w:szCs w:val="28"/>
          <w:lang w:eastAsia="en-US"/>
        </w:rPr>
        <w:t xml:space="preserve"> и </w:t>
      </w:r>
      <w:hyperlink r:id="rId34" w:history="1">
        <w:r w:rsidRPr="004A1027">
          <w:rPr>
            <w:rFonts w:ascii="Times New Roman" w:eastAsia="Calibri" w:hAnsi="Times New Roman" w:cs="Times New Roman"/>
            <w:color w:val="0000FF"/>
            <w:sz w:val="28"/>
            <w:lang w:eastAsia="en-US"/>
          </w:rPr>
          <w:t>подпунктом 11.1 части 12 статьи 48</w:t>
        </w:r>
      </w:hyperlink>
      <w:r w:rsidRPr="004A1027">
        <w:rPr>
          <w:rFonts w:ascii="Times New Roman" w:eastAsia="Calibri" w:hAnsi="Times New Roman" w:cs="Times New Roman"/>
          <w:sz w:val="28"/>
          <w:szCs w:val="28"/>
          <w:lang w:eastAsia="en-US"/>
        </w:rPr>
        <w:t xml:space="preserve"> Кодекса, для размещения их в информационной системе обеспечения градостроительной деятельности.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Разрешение на ввод объекта в эксплуатацию выдается только после безвозмездной передачи.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2.15. Муниципальная услуга предоставляется бесплатно.</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2.16. Максимальный срок ожидания заявителя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2.17. Срок регистрации заявления о предоставлении муниципальной услуги </w:t>
      </w:r>
      <w:r w:rsidRPr="004A1027">
        <w:rPr>
          <w:rFonts w:ascii="Times New Roman" w:eastAsia="Calibri" w:hAnsi="Times New Roman" w:cs="Times New Roman"/>
          <w:sz w:val="28"/>
          <w:szCs w:val="28"/>
          <w:lang w:eastAsia="en-US"/>
        </w:rPr>
        <w:lastRenderedPageBreak/>
        <w:t>составляет один день.</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При направлении заявителем заявления в форме электронного документа заявителю направляется электронное сообщение, подтверждающее получение и регистрацию заявления.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2.18.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в устной форме лично в часы приема в администрацию Ермолаевского сельсовета или по телефону в соответствии с режимом работы администрацию Ермолаевского сельсовета;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в письменном виде лично или почтовым отправлением в адрес администрации Ермолаевского сельсовета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в электронной форме, в том числе через Единый портал государственных и муниципальных услуг.</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администрации Ермолаевского сельсовета (лично или по телефону) осуществляет устное информирование обратившегося за информацией заявителя.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При устном обращении заявителя лично, содержание устного обращения заносится в карточку личного приема заявителя.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заявителя.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Устное информирование каждого обратившегося за информацией заявителя осуществляется не более 15 минут. Время ожидания в очереди при личном обращении не должно превышать 15 минут.</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Ответ на телефонный звонок должен содержать информацию о фамилии, имени, отчестве и должности сотрудника, принявшего телефонный звонок.</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При ответах на телефонные звонки и обращения заявителей лично в часы приема специалисты администрации Ермолаевского сельсовета подробно и в вежливой форме информируют обратившихся по интересующим их вопросам.</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Если для подготовки ответа на устное обращение требуется более 15 минут, специалисты администрации Ермолаевского сельсовета осуществляющие устное информирование, предлагают заявителю назначить другое удобное для него время для устного </w:t>
      </w:r>
      <w:proofErr w:type="gramStart"/>
      <w:r w:rsidRPr="004A1027">
        <w:rPr>
          <w:rFonts w:ascii="Times New Roman" w:eastAsia="Calibri" w:hAnsi="Times New Roman" w:cs="Times New Roman"/>
          <w:sz w:val="28"/>
          <w:szCs w:val="28"/>
          <w:lang w:eastAsia="en-US"/>
        </w:rPr>
        <w:t>информирования</w:t>
      </w:r>
      <w:proofErr w:type="gramEnd"/>
      <w:r w:rsidRPr="004A1027">
        <w:rPr>
          <w:rFonts w:ascii="Times New Roman" w:eastAsia="Calibri" w:hAnsi="Times New Roman" w:cs="Times New Roman"/>
          <w:sz w:val="28"/>
          <w:szCs w:val="28"/>
          <w:lang w:eastAsia="en-US"/>
        </w:rPr>
        <w:t xml:space="preserve"> либо направить заявителю письменный ответ посредством почтового отправления либо в электронной форме.</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Письменное информирование заявителя осуществляется при получении от него письменного обращения лично, посредством почтового отправления или обращения в электронной форме о предоставлении информации по вопросам предоставления муниципальной услуги, в том числе о ходе предоставления муниципальной услуги. Обращение регистрируется в день его поступления.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Письменный ответ подписывается Главой Ермолаевского сельсовета, содержит фамилию и номер телефона исполнителя и выдается заявителю лично или </w:t>
      </w:r>
      <w:r w:rsidRPr="004A1027">
        <w:rPr>
          <w:rFonts w:ascii="Times New Roman" w:eastAsia="Calibri" w:hAnsi="Times New Roman" w:cs="Times New Roman"/>
          <w:sz w:val="28"/>
          <w:szCs w:val="28"/>
          <w:lang w:eastAsia="en-US"/>
        </w:rPr>
        <w:lastRenderedPageBreak/>
        <w:t>направляется по почтовому адресу, указанному в обращении, или по электронной почте, указанной в обращении, или через Единый портал государственных и муниципальных услуг.</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roofErr w:type="gramStart"/>
      <w:r w:rsidRPr="004A1027">
        <w:rPr>
          <w:rFonts w:ascii="Times New Roman" w:eastAsia="Calibri" w:hAnsi="Times New Roman" w:cs="Times New Roman"/>
          <w:sz w:val="28"/>
          <w:szCs w:val="28"/>
          <w:lang w:eastAsia="en-US"/>
        </w:rPr>
        <w:t>Если в письменном обращении не указаны фамилия физического лица (наименование юридического лица), направившего обращение, и почтовый адрес, адрес электронной почты, по которому должен быть направлен ответ, ответ на обращение не дается.</w:t>
      </w:r>
      <w:proofErr w:type="gramEnd"/>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Ответ на обращение направляется заявителю в течение 25 дней со дня регистрации обращения в администрации Ермолаевского сельсовета.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2.19. Здание, в котором предоставляется муниципальная услуга, оборудовано системами пожарной сигнализации, средствами пожаротушения, предусмотрены пути эвакуации. Предусмотрены места общего пользования (туалеты).</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Территория, прилегающая к зданию, оборудуется парковочными местами для стоянки легкового автотранспорта, в том числе не менее десяти процентов мест (но не менее одного места) для парковки специальных автотранспортных средств инвалидов.</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Доступ заявителей к парковочным местам является бесплатным.</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Вход в здание оформляется табличкой, информирующей о наименовании органа (организации), предоставляющего муниципальную услугу.</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Вход в здание обустроен устройством для </w:t>
      </w:r>
      <w:proofErr w:type="spellStart"/>
      <w:r w:rsidRPr="004A1027">
        <w:rPr>
          <w:rFonts w:ascii="Times New Roman" w:eastAsia="Calibri" w:hAnsi="Times New Roman" w:cs="Times New Roman"/>
          <w:sz w:val="28"/>
          <w:szCs w:val="28"/>
          <w:lang w:eastAsia="en-US"/>
        </w:rPr>
        <w:t>маломобильных</w:t>
      </w:r>
      <w:proofErr w:type="spellEnd"/>
      <w:r w:rsidRPr="004A1027">
        <w:rPr>
          <w:rFonts w:ascii="Times New Roman" w:eastAsia="Calibri" w:hAnsi="Times New Roman" w:cs="Times New Roman"/>
          <w:sz w:val="28"/>
          <w:szCs w:val="28"/>
          <w:lang w:eastAsia="en-US"/>
        </w:rPr>
        <w:t xml:space="preserve"> граждан.</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Помещения для приема заявителей оборудуются пандусами, лифтами, санитарно-техническими помещениями (доступными для инвалидов), расширенными проходами, позволяющими обеспечить беспрепятственный доступ заявителей, включая заявителей, использующих кресла-коляски и собак-проводников.</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Места ожидания в очереди оборудуются стульями, кресельными секциями.</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2.20. Стенд, содержащий информацию о графике работы  </w:t>
      </w:r>
      <w:r w:rsidRPr="004A1027">
        <w:rPr>
          <w:rFonts w:ascii="Times New Roman" w:eastAsia="Times New Roman" w:hAnsi="Times New Roman" w:cs="Times New Roman"/>
          <w:color w:val="000000"/>
          <w:sz w:val="28"/>
          <w:szCs w:val="28"/>
          <w:lang w:eastAsia="en-US"/>
        </w:rPr>
        <w:t>администрации Ермолаевского сельсовета,</w:t>
      </w:r>
      <w:r w:rsidRPr="004A1027">
        <w:rPr>
          <w:rFonts w:ascii="Times New Roman" w:eastAsia="Calibri" w:hAnsi="Times New Roman" w:cs="Times New Roman"/>
          <w:sz w:val="28"/>
          <w:szCs w:val="28"/>
          <w:lang w:eastAsia="en-US"/>
        </w:rPr>
        <w:t xml:space="preserve"> о предоставлении муниципальной услуги, размещается в  помещении администрации </w:t>
      </w:r>
      <w:r w:rsidRPr="004A1027">
        <w:rPr>
          <w:rFonts w:ascii="Times New Roman" w:eastAsia="Times New Roman" w:hAnsi="Times New Roman" w:cs="Times New Roman"/>
          <w:color w:val="000000"/>
          <w:sz w:val="28"/>
          <w:szCs w:val="28"/>
          <w:lang w:eastAsia="en-US"/>
        </w:rPr>
        <w:t xml:space="preserve"> Ермолаевского сельсовета</w:t>
      </w:r>
      <w:r w:rsidRPr="004A1027">
        <w:rPr>
          <w:rFonts w:ascii="Times New Roman" w:eastAsia="Calibri" w:hAnsi="Times New Roman" w:cs="Times New Roman"/>
          <w:sz w:val="28"/>
          <w:szCs w:val="28"/>
          <w:lang w:eastAsia="en-US"/>
        </w:rPr>
        <w:t>.</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На информационном стенде администрации </w:t>
      </w:r>
      <w:r w:rsidRPr="004A1027">
        <w:rPr>
          <w:rFonts w:ascii="Times New Roman" w:eastAsia="Times New Roman" w:hAnsi="Times New Roman" w:cs="Times New Roman"/>
          <w:color w:val="000000"/>
          <w:sz w:val="28"/>
          <w:szCs w:val="28"/>
          <w:lang w:eastAsia="en-US"/>
        </w:rPr>
        <w:t xml:space="preserve"> Ермолаевского сельсовета</w:t>
      </w:r>
      <w:r w:rsidRPr="004A1027">
        <w:rPr>
          <w:rFonts w:ascii="Times New Roman" w:eastAsia="Calibri" w:hAnsi="Times New Roman" w:cs="Times New Roman"/>
          <w:sz w:val="28"/>
          <w:szCs w:val="28"/>
          <w:lang w:eastAsia="en-US"/>
        </w:rPr>
        <w:t xml:space="preserve"> размещается следующая информация: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место нахождения, часы работы, номера телефонов администрации </w:t>
      </w:r>
      <w:r w:rsidRPr="004A1027">
        <w:rPr>
          <w:rFonts w:ascii="Times New Roman" w:eastAsia="Times New Roman" w:hAnsi="Times New Roman" w:cs="Times New Roman"/>
          <w:color w:val="000000"/>
          <w:sz w:val="28"/>
          <w:szCs w:val="28"/>
          <w:lang w:eastAsia="en-US"/>
        </w:rPr>
        <w:t xml:space="preserve"> Ермолаевского сельсовета,</w:t>
      </w:r>
      <w:r w:rsidRPr="004A1027">
        <w:rPr>
          <w:rFonts w:ascii="Times New Roman" w:eastAsia="Calibri" w:hAnsi="Times New Roman" w:cs="Times New Roman"/>
          <w:sz w:val="28"/>
          <w:szCs w:val="28"/>
          <w:lang w:eastAsia="en-US"/>
        </w:rPr>
        <w:t xml:space="preserve"> адрес официального сайта администрации </w:t>
      </w:r>
      <w:r w:rsidRPr="004A1027">
        <w:rPr>
          <w:rFonts w:ascii="Times New Roman" w:eastAsia="Times New Roman" w:hAnsi="Times New Roman" w:cs="Times New Roman"/>
          <w:color w:val="000000"/>
          <w:sz w:val="28"/>
          <w:szCs w:val="28"/>
          <w:lang w:eastAsia="en-US"/>
        </w:rPr>
        <w:t xml:space="preserve"> Ермолаевского сельсовета</w:t>
      </w:r>
      <w:r w:rsidRPr="004A1027">
        <w:rPr>
          <w:rFonts w:ascii="Times New Roman" w:eastAsia="Calibri" w:hAnsi="Times New Roman" w:cs="Times New Roman"/>
          <w:sz w:val="28"/>
          <w:szCs w:val="28"/>
          <w:lang w:eastAsia="en-US"/>
        </w:rPr>
        <w:t xml:space="preserve"> и электронной почты администрации </w:t>
      </w:r>
      <w:r w:rsidRPr="004A1027">
        <w:rPr>
          <w:rFonts w:ascii="Times New Roman" w:eastAsia="Times New Roman" w:hAnsi="Times New Roman" w:cs="Times New Roman"/>
          <w:color w:val="000000"/>
          <w:sz w:val="28"/>
          <w:szCs w:val="28"/>
          <w:lang w:eastAsia="en-US"/>
        </w:rPr>
        <w:t xml:space="preserve"> Ермолаевского сельсовета</w:t>
      </w:r>
      <w:r w:rsidRPr="004A1027">
        <w:rPr>
          <w:rFonts w:ascii="Times New Roman" w:eastAsia="Calibri" w:hAnsi="Times New Roman" w:cs="Times New Roman"/>
          <w:sz w:val="28"/>
          <w:szCs w:val="28"/>
          <w:lang w:eastAsia="en-US"/>
        </w:rPr>
        <w:t>;</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блок-схема последовательности административных процедур при предоставлении муниципальной услуги;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перечень документов, необходимых для получения муниципальной услуги;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образец заявления о предоставлении разрешения на ввод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образец разрешения на ввод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образец уведомления об отказе в предоставлении разрешения на ввод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порядок обжалования решений и действий (бездействия) должностных лиц и муниципальных служащих администрации </w:t>
      </w:r>
      <w:r w:rsidRPr="004A1027">
        <w:rPr>
          <w:rFonts w:ascii="Times New Roman" w:eastAsia="Times New Roman" w:hAnsi="Times New Roman" w:cs="Times New Roman"/>
          <w:color w:val="000000"/>
          <w:sz w:val="28"/>
          <w:szCs w:val="28"/>
          <w:lang w:eastAsia="en-US"/>
        </w:rPr>
        <w:t xml:space="preserve"> Ермолаевского сельсовета</w:t>
      </w:r>
      <w:r w:rsidRPr="004A1027">
        <w:rPr>
          <w:rFonts w:ascii="Times New Roman" w:eastAsia="Calibri" w:hAnsi="Times New Roman" w:cs="Times New Roman"/>
          <w:sz w:val="28"/>
          <w:szCs w:val="28"/>
          <w:lang w:eastAsia="en-US"/>
        </w:rPr>
        <w:t>.</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2.21. Показателями доступности муниципальной услуги являются: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возможность получения заявителем полной и достоверной информации о порядке </w:t>
      </w:r>
      <w:r w:rsidRPr="004A1027">
        <w:rPr>
          <w:rFonts w:ascii="Times New Roman" w:eastAsia="Calibri" w:hAnsi="Times New Roman" w:cs="Times New Roman"/>
          <w:sz w:val="28"/>
          <w:szCs w:val="28"/>
          <w:lang w:eastAsia="en-US"/>
        </w:rPr>
        <w:lastRenderedPageBreak/>
        <w:t>предоставления муниципальной услуги, в том числе в электронной форме;</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транспортная доступность мест предоставления муниципальной услуги;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обеспечение беспрепятственного доступа к местам предоставления муниципальной услуги </w:t>
      </w:r>
      <w:proofErr w:type="spellStart"/>
      <w:r w:rsidRPr="004A1027">
        <w:rPr>
          <w:rFonts w:ascii="Times New Roman" w:eastAsia="Calibri" w:hAnsi="Times New Roman" w:cs="Times New Roman"/>
          <w:sz w:val="28"/>
          <w:szCs w:val="28"/>
          <w:lang w:eastAsia="en-US"/>
        </w:rPr>
        <w:t>маломобильных</w:t>
      </w:r>
      <w:proofErr w:type="spellEnd"/>
      <w:r w:rsidRPr="004A1027">
        <w:rPr>
          <w:rFonts w:ascii="Times New Roman" w:eastAsia="Calibri" w:hAnsi="Times New Roman" w:cs="Times New Roman"/>
          <w:sz w:val="28"/>
          <w:szCs w:val="28"/>
          <w:lang w:eastAsia="en-US"/>
        </w:rPr>
        <w:t xml:space="preserve"> групп граждан, включая инвалидов, использующих кресла-коляски и собак-проводников;</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наличие бесплатной парковки автотранспортных средств, в том числе парковки для специальных транспортных средств инвалидов;</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предоставление бесплатно муниципальной услуги и информации о ней.</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Показатели качества муниципальной услуги: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исполнение обращения в установленные сроки;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соблюдение порядка выполнения административных процедур.</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4A1027" w:rsidP="004A1027">
      <w:pPr>
        <w:widowControl w:val="0"/>
        <w:autoSpaceDE w:val="0"/>
        <w:autoSpaceDN w:val="0"/>
        <w:adjustRightInd w:val="0"/>
        <w:spacing w:after="0" w:line="240" w:lineRule="auto"/>
        <w:jc w:val="center"/>
        <w:outlineLvl w:val="1"/>
        <w:rPr>
          <w:rFonts w:ascii="Times New Roman" w:eastAsia="Calibri" w:hAnsi="Times New Roman" w:cs="Times New Roman"/>
          <w:sz w:val="28"/>
          <w:szCs w:val="28"/>
          <w:lang w:eastAsia="en-US"/>
        </w:rPr>
      </w:pPr>
      <w:bookmarkStart w:id="13" w:name="Par175"/>
      <w:bookmarkEnd w:id="13"/>
      <w:r w:rsidRPr="004A1027">
        <w:rPr>
          <w:rFonts w:ascii="Times New Roman" w:eastAsia="Calibri" w:hAnsi="Times New Roman" w:cs="Times New Roman"/>
          <w:sz w:val="28"/>
          <w:szCs w:val="28"/>
          <w:lang w:eastAsia="en-US"/>
        </w:rPr>
        <w:t>3. Административные процедуры предоставления</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муниципальной услуги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036CF5"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hyperlink r:id="rId35" w:anchor="Par420" w:history="1">
        <w:r w:rsidR="004A1027" w:rsidRPr="004A1027">
          <w:rPr>
            <w:rFonts w:ascii="Times New Roman" w:eastAsia="Calibri" w:hAnsi="Times New Roman" w:cs="Times New Roman"/>
            <w:color w:val="0000FF"/>
            <w:sz w:val="28"/>
            <w:lang w:eastAsia="en-US"/>
          </w:rPr>
          <w:t>Блок-схема</w:t>
        </w:r>
      </w:hyperlink>
      <w:r w:rsidR="004A1027" w:rsidRPr="004A1027">
        <w:rPr>
          <w:rFonts w:ascii="Times New Roman" w:eastAsia="Calibri" w:hAnsi="Times New Roman" w:cs="Times New Roman"/>
          <w:sz w:val="28"/>
          <w:szCs w:val="28"/>
          <w:lang w:eastAsia="en-US"/>
        </w:rPr>
        <w:t xml:space="preserve"> последовательности административных процедур при предоставлении муниципальной услуги приводится в приложении 4.</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4A1027" w:rsidP="004A1027">
      <w:pPr>
        <w:widowControl w:val="0"/>
        <w:autoSpaceDE w:val="0"/>
        <w:autoSpaceDN w:val="0"/>
        <w:adjustRightInd w:val="0"/>
        <w:spacing w:after="0" w:line="240" w:lineRule="auto"/>
        <w:jc w:val="center"/>
        <w:outlineLvl w:val="2"/>
        <w:rPr>
          <w:rFonts w:ascii="Times New Roman" w:eastAsia="Calibri" w:hAnsi="Times New Roman" w:cs="Times New Roman"/>
          <w:sz w:val="28"/>
          <w:szCs w:val="28"/>
          <w:lang w:eastAsia="en-US"/>
        </w:rPr>
      </w:pPr>
      <w:bookmarkStart w:id="14" w:name="Par180"/>
      <w:bookmarkEnd w:id="14"/>
      <w:r w:rsidRPr="004A1027">
        <w:rPr>
          <w:rFonts w:ascii="Times New Roman" w:eastAsia="Calibri" w:hAnsi="Times New Roman" w:cs="Times New Roman"/>
          <w:sz w:val="28"/>
          <w:szCs w:val="28"/>
          <w:lang w:eastAsia="en-US"/>
        </w:rPr>
        <w:t>3.1. Прием заявления и документов</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на получение муниципальной услуги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3.1.1. Основанием для начала административной процедуры по приему заявления и документов на получение муниципальной услуги является обращение заявителя в администрацию </w:t>
      </w:r>
      <w:r w:rsidRPr="004A1027">
        <w:rPr>
          <w:rFonts w:ascii="Times New Roman" w:eastAsia="Times New Roman" w:hAnsi="Times New Roman" w:cs="Times New Roman"/>
          <w:color w:val="000000"/>
          <w:sz w:val="28"/>
          <w:szCs w:val="28"/>
          <w:lang w:eastAsia="en-US"/>
        </w:rPr>
        <w:t xml:space="preserve"> Ермолаевского сельсовета</w:t>
      </w:r>
      <w:r w:rsidRPr="004A1027">
        <w:rPr>
          <w:rFonts w:ascii="Times New Roman" w:eastAsia="Calibri" w:hAnsi="Times New Roman" w:cs="Times New Roman"/>
          <w:sz w:val="28"/>
          <w:szCs w:val="28"/>
          <w:lang w:eastAsia="en-US"/>
        </w:rPr>
        <w:t xml:space="preserve"> в письменной форме с заявлением и документами в соответствии с </w:t>
      </w:r>
      <w:hyperlink r:id="rId36" w:anchor="Par92" w:history="1">
        <w:r w:rsidRPr="004A1027">
          <w:rPr>
            <w:rFonts w:ascii="Times New Roman" w:eastAsia="Calibri" w:hAnsi="Times New Roman" w:cs="Times New Roman"/>
            <w:color w:val="0000FF"/>
            <w:sz w:val="28"/>
            <w:lang w:eastAsia="en-US"/>
          </w:rPr>
          <w:t>подпунктом 2.7</w:t>
        </w:r>
      </w:hyperlink>
      <w:r w:rsidRPr="004A1027">
        <w:rPr>
          <w:rFonts w:ascii="Times New Roman" w:eastAsia="Calibri" w:hAnsi="Times New Roman" w:cs="Times New Roman"/>
          <w:sz w:val="28"/>
          <w:szCs w:val="28"/>
          <w:lang w:eastAsia="en-US"/>
        </w:rPr>
        <w:t>.</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3.1.2. Специалист администрации </w:t>
      </w:r>
      <w:r w:rsidRPr="004A1027">
        <w:rPr>
          <w:rFonts w:ascii="Times New Roman" w:eastAsia="Times New Roman" w:hAnsi="Times New Roman" w:cs="Times New Roman"/>
          <w:color w:val="000000"/>
          <w:sz w:val="28"/>
          <w:szCs w:val="28"/>
          <w:lang w:eastAsia="en-US"/>
        </w:rPr>
        <w:t xml:space="preserve"> Ермолаевского сельсовета</w:t>
      </w:r>
      <w:r w:rsidRPr="004A1027">
        <w:rPr>
          <w:rFonts w:ascii="Times New Roman" w:eastAsia="Calibri" w:hAnsi="Times New Roman" w:cs="Times New Roman"/>
          <w:sz w:val="28"/>
          <w:szCs w:val="28"/>
          <w:lang w:eastAsia="en-US"/>
        </w:rPr>
        <w:t>, ответственный за прием и регистрацию заявления с документами (далее - специалист), при приеме заявления: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устанавливает предмет обращения, личность заявителя (полномочия представителя заявителя);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проверяет правильность оформления заявления и комплектность представленных документов, указанных в заявлении;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вносит соответствующую запись в </w:t>
      </w:r>
      <w:hyperlink r:id="rId37" w:anchor="Par455" w:history="1">
        <w:r w:rsidRPr="004A1027">
          <w:rPr>
            <w:rFonts w:ascii="Times New Roman" w:eastAsia="Calibri" w:hAnsi="Times New Roman" w:cs="Times New Roman"/>
            <w:color w:val="0000FF"/>
            <w:sz w:val="28"/>
            <w:lang w:eastAsia="en-US"/>
          </w:rPr>
          <w:t>журнал</w:t>
        </w:r>
      </w:hyperlink>
      <w:r w:rsidRPr="004A1027">
        <w:rPr>
          <w:rFonts w:ascii="Times New Roman" w:eastAsia="Calibri" w:hAnsi="Times New Roman" w:cs="Times New Roman"/>
          <w:sz w:val="28"/>
          <w:szCs w:val="28"/>
          <w:lang w:eastAsia="en-US"/>
        </w:rPr>
        <w:t xml:space="preserve"> учета заявлений о предоставлении разрешений на ввод объектов в эксплуатацию (далее - журнал учета) согласно приложению 5.</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3.1.3. Документы, поступившие почтовым отправлением или через Единый портал государственных и муниципальных услуг, регистрируются в день их поступления в администрацию </w:t>
      </w:r>
      <w:r w:rsidRPr="004A1027">
        <w:rPr>
          <w:rFonts w:ascii="Times New Roman" w:eastAsia="Times New Roman" w:hAnsi="Times New Roman" w:cs="Times New Roman"/>
          <w:color w:val="000000"/>
          <w:sz w:val="28"/>
          <w:szCs w:val="28"/>
          <w:lang w:eastAsia="en-US"/>
        </w:rPr>
        <w:t xml:space="preserve"> Ермолаевского сельсовета.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При получении заявления в форме электронного документа специалист в день получения направляет заявителю уведомление в электронном виде, подтверждающее получение и регистрацию заявления.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3.1.4. Результатом выполнения административной процедуры по приему заявления и документов на получение муниципальной услуги является прием заявления с документами.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3.1.5. Срок выполнения административной процедуры по приему заявления и </w:t>
      </w:r>
      <w:r w:rsidRPr="004A1027">
        <w:rPr>
          <w:rFonts w:ascii="Times New Roman" w:eastAsia="Calibri" w:hAnsi="Times New Roman" w:cs="Times New Roman"/>
          <w:sz w:val="28"/>
          <w:szCs w:val="28"/>
          <w:lang w:eastAsia="en-US"/>
        </w:rPr>
        <w:lastRenderedPageBreak/>
        <w:t>документов на получение муниципальной услуги составляет один день.</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4A1027" w:rsidP="004A1027">
      <w:pPr>
        <w:widowControl w:val="0"/>
        <w:autoSpaceDE w:val="0"/>
        <w:autoSpaceDN w:val="0"/>
        <w:adjustRightInd w:val="0"/>
        <w:spacing w:after="0" w:line="240" w:lineRule="auto"/>
        <w:jc w:val="center"/>
        <w:outlineLvl w:val="2"/>
        <w:rPr>
          <w:rFonts w:ascii="Times New Roman" w:eastAsia="Calibri" w:hAnsi="Times New Roman" w:cs="Times New Roman"/>
          <w:sz w:val="28"/>
          <w:szCs w:val="28"/>
          <w:lang w:eastAsia="en-US"/>
        </w:rPr>
      </w:pPr>
      <w:bookmarkStart w:id="15" w:name="Par193"/>
      <w:bookmarkEnd w:id="15"/>
      <w:r w:rsidRPr="004A1027">
        <w:rPr>
          <w:rFonts w:ascii="Times New Roman" w:eastAsia="Calibri" w:hAnsi="Times New Roman" w:cs="Times New Roman"/>
          <w:sz w:val="28"/>
          <w:szCs w:val="28"/>
          <w:lang w:eastAsia="en-US"/>
        </w:rPr>
        <w:t>3.2. Рассмотрение заявления и документов, установление</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наличия (отсутствия) права на получение муниципальной услуги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3.2.1. Основанием для начала административной процедуры по рассмотрению заявления и документов, установлению наличия (отсутствия) права на получение муниципальной услуги является поступление заявления и приложенных к нему документов специалисту администрации </w:t>
      </w:r>
      <w:r w:rsidRPr="004A1027">
        <w:rPr>
          <w:rFonts w:ascii="Times New Roman" w:eastAsia="Times New Roman" w:hAnsi="Times New Roman" w:cs="Times New Roman"/>
          <w:color w:val="000000"/>
          <w:sz w:val="28"/>
          <w:szCs w:val="28"/>
          <w:lang w:eastAsia="en-US"/>
        </w:rPr>
        <w:t xml:space="preserve"> Ермолаевского сельсовета</w:t>
      </w:r>
      <w:r w:rsidRPr="004A1027">
        <w:rPr>
          <w:rFonts w:ascii="Times New Roman" w:eastAsia="Calibri" w:hAnsi="Times New Roman" w:cs="Times New Roman"/>
          <w:sz w:val="28"/>
          <w:szCs w:val="28"/>
          <w:lang w:eastAsia="en-US"/>
        </w:rPr>
        <w:t>, ответственному за рассмотрение (далее - уполномоченный специалист).</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3.2.2. Уполномоченный специалист при рассмотрении заявления осуществляет проверку представленных заявителем документов в соответствии с </w:t>
      </w:r>
      <w:hyperlink r:id="rId38" w:anchor="Par92" w:history="1">
        <w:r w:rsidRPr="004A1027">
          <w:rPr>
            <w:rFonts w:ascii="Times New Roman" w:eastAsia="Calibri" w:hAnsi="Times New Roman" w:cs="Times New Roman"/>
            <w:color w:val="0000FF"/>
            <w:sz w:val="28"/>
            <w:lang w:eastAsia="en-US"/>
          </w:rPr>
          <w:t>подпунктом 2.7</w:t>
        </w:r>
      </w:hyperlink>
      <w:r w:rsidRPr="004A1027">
        <w:rPr>
          <w:rFonts w:ascii="Times New Roman" w:eastAsia="Calibri" w:hAnsi="Times New Roman" w:cs="Times New Roman"/>
          <w:sz w:val="28"/>
          <w:szCs w:val="28"/>
          <w:lang w:eastAsia="en-US"/>
        </w:rPr>
        <w:t>.</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3.2.3. В течение одного дня уполномоченный специалист формирует и направляет в рамках межведомственного информационного взаимодействия запросы в соответствующие органы (организации) о представлении документов (сведений), указанных в </w:t>
      </w:r>
      <w:hyperlink r:id="rId39" w:anchor="Par107" w:history="1">
        <w:r w:rsidRPr="004A1027">
          <w:rPr>
            <w:rFonts w:ascii="Times New Roman" w:eastAsia="Calibri" w:hAnsi="Times New Roman" w:cs="Times New Roman"/>
            <w:color w:val="0000FF"/>
            <w:sz w:val="28"/>
            <w:lang w:eastAsia="en-US"/>
          </w:rPr>
          <w:t>подпункте 2.9</w:t>
        </w:r>
      </w:hyperlink>
      <w:r w:rsidRPr="004A1027">
        <w:rPr>
          <w:rFonts w:ascii="Times New Roman" w:eastAsia="Calibri" w:hAnsi="Times New Roman" w:cs="Times New Roman"/>
          <w:sz w:val="28"/>
          <w:szCs w:val="28"/>
          <w:lang w:eastAsia="en-US"/>
        </w:rPr>
        <w:t>, если документы не представлены заявителем по собственной инициативе.</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При направлении запроса по каналам межведомственного электронного взаимодействия запрос подписывается электронной цифровой подписью уполномоченного должностного лица.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Результатом выполнения межведомственного информационного взаимодействия является получение документов (сведений), необходимых для предоставления муниципальной услуги.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3.2.4. </w:t>
      </w:r>
      <w:proofErr w:type="gramStart"/>
      <w:r w:rsidRPr="004A1027">
        <w:rPr>
          <w:rFonts w:ascii="Times New Roman" w:eastAsia="Calibri" w:hAnsi="Times New Roman" w:cs="Times New Roman"/>
          <w:sz w:val="28"/>
          <w:szCs w:val="28"/>
          <w:lang w:eastAsia="en-US"/>
        </w:rPr>
        <w:t>После получения всех документов уполномоченный специалист осуществляет осмотр объекта капитального строительства на соответствие объекта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проекту планировки территории и проекту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roofErr w:type="gramEnd"/>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Если при строительстве, реконструкции объекта капитального строительства осуществляется государственный строительный надзор, осмотр объекта администрацией </w:t>
      </w:r>
      <w:r w:rsidRPr="004A1027">
        <w:rPr>
          <w:rFonts w:ascii="Times New Roman" w:eastAsia="Times New Roman" w:hAnsi="Times New Roman" w:cs="Times New Roman"/>
          <w:color w:val="000000"/>
          <w:sz w:val="28"/>
          <w:szCs w:val="28"/>
          <w:lang w:eastAsia="en-US"/>
        </w:rPr>
        <w:t xml:space="preserve"> Ермолаевского сельсовета</w:t>
      </w:r>
      <w:r w:rsidRPr="004A1027">
        <w:rPr>
          <w:rFonts w:ascii="Times New Roman" w:eastAsia="Calibri" w:hAnsi="Times New Roman" w:cs="Times New Roman"/>
          <w:sz w:val="28"/>
          <w:szCs w:val="28"/>
          <w:lang w:eastAsia="en-US"/>
        </w:rPr>
        <w:t xml:space="preserve"> не проводится.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3.2.5. После рассмотрения представленных заявителем документов и осмотра объекта уполномоченный специалист осуществляет подготовку проекта разрешения на ввод объекта в эксплуатацию или проекта уведомления об отказе с указанием причин отказа и направляет его с приложенными документами на подпись Главе </w:t>
      </w:r>
      <w:r w:rsidRPr="004A1027">
        <w:rPr>
          <w:rFonts w:ascii="Times New Roman" w:eastAsia="Times New Roman" w:hAnsi="Times New Roman" w:cs="Times New Roman"/>
          <w:color w:val="000000"/>
          <w:sz w:val="28"/>
          <w:szCs w:val="28"/>
          <w:lang w:eastAsia="en-US"/>
        </w:rPr>
        <w:t xml:space="preserve"> Ермолаевского сельсовета.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3.2.6. Результатом выполнения административной процедуры по рассмотрению заявления и документов, установлению права на получение муниципальной услуги является подготовка уполномоченным специалистом проекта разрешения на ввод объекта в эксплуатацию или проекта уведомления об отказе.</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lastRenderedPageBreak/>
        <w:t>3.2.7. Срок выполнения административной процедуры по рассмотрению заявления и документов, установлению права на получение муниципальной услуги составляет семь дней.</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4A1027" w:rsidP="004A1027">
      <w:pPr>
        <w:widowControl w:val="0"/>
        <w:autoSpaceDE w:val="0"/>
        <w:autoSpaceDN w:val="0"/>
        <w:adjustRightInd w:val="0"/>
        <w:spacing w:after="0" w:line="240" w:lineRule="auto"/>
        <w:jc w:val="center"/>
        <w:outlineLvl w:val="2"/>
        <w:rPr>
          <w:rFonts w:ascii="Times New Roman" w:eastAsia="Calibri" w:hAnsi="Times New Roman" w:cs="Times New Roman"/>
          <w:sz w:val="28"/>
          <w:szCs w:val="28"/>
          <w:lang w:eastAsia="en-US"/>
        </w:rPr>
      </w:pPr>
      <w:bookmarkStart w:id="16" w:name="Par209"/>
      <w:bookmarkEnd w:id="16"/>
      <w:r w:rsidRPr="004A1027">
        <w:rPr>
          <w:rFonts w:ascii="Times New Roman" w:eastAsia="Calibri" w:hAnsi="Times New Roman" w:cs="Times New Roman"/>
          <w:sz w:val="28"/>
          <w:szCs w:val="28"/>
          <w:lang w:eastAsia="en-US"/>
        </w:rPr>
        <w:t xml:space="preserve">3.3. Принятие решения о предоставлении либо об отказе </w:t>
      </w:r>
      <w:proofErr w:type="gramStart"/>
      <w:r w:rsidRPr="004A1027">
        <w:rPr>
          <w:rFonts w:ascii="Times New Roman" w:eastAsia="Calibri" w:hAnsi="Times New Roman" w:cs="Times New Roman"/>
          <w:sz w:val="28"/>
          <w:szCs w:val="28"/>
          <w:lang w:eastAsia="en-US"/>
        </w:rPr>
        <w:t>в</w:t>
      </w:r>
      <w:proofErr w:type="gramEnd"/>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8"/>
          <w:szCs w:val="28"/>
          <w:lang w:eastAsia="en-US"/>
        </w:rPr>
      </w:pPr>
      <w:proofErr w:type="gramStart"/>
      <w:r w:rsidRPr="004A1027">
        <w:rPr>
          <w:rFonts w:ascii="Times New Roman" w:eastAsia="Calibri" w:hAnsi="Times New Roman" w:cs="Times New Roman"/>
          <w:sz w:val="28"/>
          <w:szCs w:val="28"/>
          <w:lang w:eastAsia="en-US"/>
        </w:rPr>
        <w:t>предоставлении</w:t>
      </w:r>
      <w:proofErr w:type="gramEnd"/>
      <w:r w:rsidRPr="004A1027">
        <w:rPr>
          <w:rFonts w:ascii="Times New Roman" w:eastAsia="Calibri" w:hAnsi="Times New Roman" w:cs="Times New Roman"/>
          <w:sz w:val="28"/>
          <w:szCs w:val="28"/>
          <w:lang w:eastAsia="en-US"/>
        </w:rPr>
        <w:t xml:space="preserve"> муниципальной услуги, подготовка и выдача</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результата предоставления муниципальной услуги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3.3.1. Основанием для начала административной процедуры по принятию решения о предоставлении муниципальной услуги либо об отказе в предоставлении муниципальной услуги является поступление Главе </w:t>
      </w:r>
      <w:r w:rsidRPr="004A1027">
        <w:rPr>
          <w:rFonts w:ascii="Times New Roman" w:eastAsia="Times New Roman" w:hAnsi="Times New Roman" w:cs="Times New Roman"/>
          <w:color w:val="000000"/>
          <w:sz w:val="28"/>
          <w:szCs w:val="28"/>
          <w:lang w:eastAsia="en-US"/>
        </w:rPr>
        <w:t>Ермолаевского сельсовета</w:t>
      </w:r>
      <w:r w:rsidRPr="004A1027">
        <w:rPr>
          <w:rFonts w:ascii="Times New Roman" w:eastAsia="Calibri" w:hAnsi="Times New Roman" w:cs="Times New Roman"/>
          <w:sz w:val="28"/>
          <w:szCs w:val="28"/>
          <w:lang w:eastAsia="en-US"/>
        </w:rPr>
        <w:t xml:space="preserve"> подготовленного уполномоченным специалистом проекта разрешения на ввод объекта в эксплуатацию или проекта уведомления об отказе с приложением представленных заявителем документов.</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3.3.2. Глава </w:t>
      </w:r>
      <w:r w:rsidRPr="004A1027">
        <w:rPr>
          <w:rFonts w:ascii="Times New Roman" w:eastAsia="Times New Roman" w:hAnsi="Times New Roman" w:cs="Times New Roman"/>
          <w:color w:val="000000"/>
          <w:sz w:val="28"/>
          <w:szCs w:val="28"/>
          <w:lang w:eastAsia="en-US"/>
        </w:rPr>
        <w:t>Ермолаевского сельсовета</w:t>
      </w:r>
      <w:r w:rsidRPr="004A1027">
        <w:rPr>
          <w:rFonts w:ascii="Times New Roman" w:eastAsia="Calibri" w:hAnsi="Times New Roman" w:cs="Times New Roman"/>
          <w:sz w:val="28"/>
          <w:szCs w:val="28"/>
          <w:lang w:eastAsia="en-US"/>
        </w:rPr>
        <w:t xml:space="preserve"> рассматривает представленные документы, подписывает разрешение на ввод объекта в эксплуатацию или уведомление об отказе и направляет представленные документы и подписанное разрешение на ввод объекта в эксплуатацию или подписанное уведомление об отказе специалисту.</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3.3.3. Срок выполнения указанного административного действия составляет один день.</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3.3.4. Специалист осуществляет регистрацию подписанного разрешения на ввод объекта в эксплуатацию или подписанного уведомления об отказе в журнале учета в электронном виде и на бумажном носителе и уведомляет заявителя (его уполномоченного представителя) о готовности результата предоставления муниципальной услуги по телефону либо по электронной почте.</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3.3.5. Специалист осуществляет выдачу двух экземпляров разрешения на ввод объекта в эксплуатацию заявителю (его уполномоченному представителю) под роспись в журнале учета. Третий экземпляр направляет в территориальный орган Федеральной службы государственной статистики по Новосибирской области, четвертый экземпляр </w:t>
      </w:r>
      <w:r w:rsidR="00BC7192">
        <w:rPr>
          <w:rFonts w:ascii="Times New Roman" w:eastAsia="Calibri" w:hAnsi="Times New Roman" w:cs="Times New Roman"/>
          <w:sz w:val="28"/>
          <w:szCs w:val="28"/>
          <w:lang w:eastAsia="en-US"/>
        </w:rPr>
        <w:t xml:space="preserve">– специалисту администрации Ермолаевского сельсовета, ответственному за размещение информации, </w:t>
      </w:r>
      <w:r w:rsidRPr="004A1027">
        <w:rPr>
          <w:rFonts w:ascii="Times New Roman" w:eastAsia="Calibri" w:hAnsi="Times New Roman" w:cs="Times New Roman"/>
          <w:sz w:val="28"/>
          <w:szCs w:val="28"/>
          <w:lang w:eastAsia="en-US"/>
        </w:rPr>
        <w:t>для размещения в информационной системе обеспечения градостроительной деятельности, пятый экземпляр остается в деле.</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3.3.6. Один экземпляр уведомления об отказе вручается специалистом заявителю (его уполномоченному представителю) под роспись в журнале учета лично или направляется по почте в течение одного дня. Второй экземпляр хранится в деле.</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3.3.7. Результатом выполнения административной процедуры по принятию решения о предоставлении либо об отказе в предоставлении муниципальной услуги является подписание Главой  </w:t>
      </w:r>
      <w:r w:rsidRPr="004A1027">
        <w:rPr>
          <w:rFonts w:ascii="Times New Roman" w:eastAsia="Times New Roman" w:hAnsi="Times New Roman" w:cs="Times New Roman"/>
          <w:color w:val="000000"/>
          <w:sz w:val="28"/>
          <w:szCs w:val="28"/>
          <w:lang w:eastAsia="en-US"/>
        </w:rPr>
        <w:t>Ермолаевского сельсовета</w:t>
      </w:r>
      <w:r w:rsidRPr="004A1027">
        <w:rPr>
          <w:rFonts w:ascii="Times New Roman" w:eastAsia="Calibri" w:hAnsi="Times New Roman" w:cs="Times New Roman"/>
          <w:sz w:val="28"/>
          <w:szCs w:val="28"/>
          <w:lang w:eastAsia="en-US"/>
        </w:rPr>
        <w:t xml:space="preserve"> разрешения на ввод объекта в эксплуатацию или уведомления об отказе и выдача их заявителю.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3.3.8. Срок выполнения административной процедуры по принятию решения о предоставлении муниципальной услуги либо об отказе в предоставлении муниципальной услуги составляет два дня.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4A1027" w:rsidP="004A1027">
      <w:pPr>
        <w:widowControl w:val="0"/>
        <w:autoSpaceDE w:val="0"/>
        <w:autoSpaceDN w:val="0"/>
        <w:adjustRightInd w:val="0"/>
        <w:spacing w:after="0" w:line="240" w:lineRule="auto"/>
        <w:jc w:val="center"/>
        <w:outlineLvl w:val="1"/>
        <w:rPr>
          <w:rFonts w:ascii="Times New Roman" w:eastAsia="Calibri" w:hAnsi="Times New Roman" w:cs="Times New Roman"/>
          <w:sz w:val="28"/>
          <w:szCs w:val="28"/>
          <w:lang w:eastAsia="en-US"/>
        </w:rPr>
      </w:pPr>
      <w:bookmarkStart w:id="17" w:name="Par222"/>
      <w:bookmarkEnd w:id="17"/>
      <w:r w:rsidRPr="004A1027">
        <w:rPr>
          <w:rFonts w:ascii="Times New Roman" w:eastAsia="Calibri" w:hAnsi="Times New Roman" w:cs="Times New Roman"/>
          <w:sz w:val="28"/>
          <w:szCs w:val="28"/>
          <w:lang w:eastAsia="en-US"/>
        </w:rPr>
        <w:lastRenderedPageBreak/>
        <w:t xml:space="preserve">4. Формы </w:t>
      </w:r>
      <w:proofErr w:type="gramStart"/>
      <w:r w:rsidRPr="004A1027">
        <w:rPr>
          <w:rFonts w:ascii="Times New Roman" w:eastAsia="Calibri" w:hAnsi="Times New Roman" w:cs="Times New Roman"/>
          <w:sz w:val="28"/>
          <w:szCs w:val="28"/>
          <w:lang w:eastAsia="en-US"/>
        </w:rPr>
        <w:t>контроля за</w:t>
      </w:r>
      <w:proofErr w:type="gramEnd"/>
      <w:r w:rsidRPr="004A1027">
        <w:rPr>
          <w:rFonts w:ascii="Times New Roman" w:eastAsia="Calibri" w:hAnsi="Times New Roman" w:cs="Times New Roman"/>
          <w:sz w:val="28"/>
          <w:szCs w:val="28"/>
          <w:lang w:eastAsia="en-US"/>
        </w:rPr>
        <w:t xml:space="preserve"> исполнением</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административного регламента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4.1. </w:t>
      </w:r>
      <w:proofErr w:type="gramStart"/>
      <w:r w:rsidRPr="004A1027">
        <w:rPr>
          <w:rFonts w:ascii="Times New Roman" w:eastAsia="Calibri" w:hAnsi="Times New Roman" w:cs="Times New Roman"/>
          <w:sz w:val="28"/>
          <w:szCs w:val="28"/>
          <w:lang w:eastAsia="en-US"/>
        </w:rPr>
        <w:t>Контроль за</w:t>
      </w:r>
      <w:proofErr w:type="gramEnd"/>
      <w:r w:rsidRPr="004A1027">
        <w:rPr>
          <w:rFonts w:ascii="Times New Roman" w:eastAsia="Calibri" w:hAnsi="Times New Roman" w:cs="Times New Roman"/>
          <w:sz w:val="28"/>
          <w:szCs w:val="28"/>
          <w:lang w:eastAsia="en-US"/>
        </w:rPr>
        <w:t xml:space="preserve"> предоставлением муниципальной услуги осуществляется в форме текущего контроля за соблюдением и исполнением специалистами администрации </w:t>
      </w:r>
      <w:r w:rsidRPr="004A1027">
        <w:rPr>
          <w:rFonts w:ascii="Times New Roman" w:eastAsia="Times New Roman" w:hAnsi="Times New Roman" w:cs="Times New Roman"/>
          <w:color w:val="000000"/>
          <w:sz w:val="28"/>
          <w:szCs w:val="28"/>
          <w:lang w:eastAsia="en-US"/>
        </w:rPr>
        <w:t>Ермолаевского сельсовета</w:t>
      </w:r>
      <w:r w:rsidRPr="004A1027">
        <w:rPr>
          <w:rFonts w:ascii="Times New Roman" w:eastAsia="Calibri" w:hAnsi="Times New Roman" w:cs="Times New Roman"/>
          <w:sz w:val="28"/>
          <w:szCs w:val="28"/>
          <w:lang w:eastAsia="en-US"/>
        </w:rPr>
        <w:t xml:space="preserve"> последовательности административных действий, определенных административными процедурами по предоставлению муниципальной услуги, плановых и внеплановых проверок полноты и качества предоставления муниципальной услуги.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4.2. Текущий </w:t>
      </w:r>
      <w:proofErr w:type="gramStart"/>
      <w:r w:rsidRPr="004A1027">
        <w:rPr>
          <w:rFonts w:ascii="Times New Roman" w:eastAsia="Calibri" w:hAnsi="Times New Roman" w:cs="Times New Roman"/>
          <w:sz w:val="28"/>
          <w:szCs w:val="28"/>
          <w:lang w:eastAsia="en-US"/>
        </w:rPr>
        <w:t>контроль за</w:t>
      </w:r>
      <w:proofErr w:type="gramEnd"/>
      <w:r w:rsidRPr="004A1027">
        <w:rPr>
          <w:rFonts w:ascii="Times New Roman" w:eastAsia="Calibri" w:hAnsi="Times New Roman" w:cs="Times New Roman"/>
          <w:sz w:val="28"/>
          <w:szCs w:val="28"/>
          <w:lang w:eastAsia="en-US"/>
        </w:rPr>
        <w:t xml:space="preserve"> соблюдением и исполнением специалистами администрации </w:t>
      </w:r>
      <w:r w:rsidRPr="004A1027">
        <w:rPr>
          <w:rFonts w:ascii="Times New Roman" w:eastAsia="Times New Roman" w:hAnsi="Times New Roman" w:cs="Times New Roman"/>
          <w:color w:val="000000"/>
          <w:sz w:val="28"/>
          <w:szCs w:val="28"/>
          <w:lang w:eastAsia="en-US"/>
        </w:rPr>
        <w:t>Ермолаевского сельсовета</w:t>
      </w:r>
      <w:r w:rsidRPr="004A1027">
        <w:rPr>
          <w:rFonts w:ascii="Times New Roman" w:eastAsia="Calibri" w:hAnsi="Times New Roman" w:cs="Times New Roman"/>
          <w:sz w:val="28"/>
          <w:szCs w:val="28"/>
          <w:lang w:eastAsia="en-US"/>
        </w:rPr>
        <w:t xml:space="preserve"> последовательности административных действий, определенных административными процедурами по предоставлению муниципальной услуги, осуществляется Главой </w:t>
      </w:r>
      <w:r w:rsidRPr="004A1027">
        <w:rPr>
          <w:rFonts w:ascii="Times New Roman" w:eastAsia="Times New Roman" w:hAnsi="Times New Roman" w:cs="Times New Roman"/>
          <w:color w:val="000000"/>
          <w:sz w:val="28"/>
          <w:szCs w:val="28"/>
          <w:lang w:eastAsia="en-US"/>
        </w:rPr>
        <w:t>Ермолаевского сельсовета.</w:t>
      </w:r>
      <w:r w:rsidRPr="004A1027">
        <w:rPr>
          <w:rFonts w:ascii="Times New Roman" w:eastAsia="Calibri" w:hAnsi="Times New Roman" w:cs="Times New Roman"/>
          <w:sz w:val="28"/>
          <w:szCs w:val="28"/>
          <w:lang w:eastAsia="en-US"/>
        </w:rPr>
        <w:t xml:space="preserve"> </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4.3. </w:t>
      </w:r>
      <w:proofErr w:type="gramStart"/>
      <w:r w:rsidRPr="004A1027">
        <w:rPr>
          <w:rFonts w:ascii="Times New Roman" w:eastAsia="Calibri" w:hAnsi="Times New Roman" w:cs="Times New Roman"/>
          <w:sz w:val="28"/>
          <w:szCs w:val="28"/>
          <w:lang w:eastAsia="en-US"/>
        </w:rPr>
        <w:t>Контроль за</w:t>
      </w:r>
      <w:proofErr w:type="gramEnd"/>
      <w:r w:rsidRPr="004A1027">
        <w:rPr>
          <w:rFonts w:ascii="Times New Roman" w:eastAsia="Calibri" w:hAnsi="Times New Roman" w:cs="Times New Roman"/>
          <w:sz w:val="28"/>
          <w:szCs w:val="28"/>
          <w:lang w:eastAsia="en-US"/>
        </w:rPr>
        <w:t xml:space="preserve">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принятие мер по устранению соответствующих нарушений.</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4.4. Для проведения проверки полноты и качества предоставления муниципальной услуги создается комиссия, состав которой утверждается постановлением Главы Ермолаевского сельсовета.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Результаты проверки оформляются в виде акта, в котором отмечаются выявленные недостатки и указываются предложения об их устранении. Акт подписывается всеми членами комиссии.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4.5. По результатам контроля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4A1027" w:rsidP="004A1027">
      <w:pPr>
        <w:widowControl w:val="0"/>
        <w:autoSpaceDE w:val="0"/>
        <w:autoSpaceDN w:val="0"/>
        <w:adjustRightInd w:val="0"/>
        <w:spacing w:after="0" w:line="240" w:lineRule="auto"/>
        <w:jc w:val="center"/>
        <w:outlineLvl w:val="0"/>
        <w:rPr>
          <w:rFonts w:ascii="Times New Roman" w:eastAsia="Calibri" w:hAnsi="Times New Roman" w:cs="Times New Roman"/>
          <w:sz w:val="28"/>
          <w:szCs w:val="28"/>
          <w:lang w:eastAsia="en-US"/>
        </w:rPr>
      </w:pPr>
      <w:bookmarkStart w:id="18" w:name="Par233"/>
      <w:bookmarkEnd w:id="18"/>
      <w:r w:rsidRPr="004A1027">
        <w:rPr>
          <w:rFonts w:ascii="Times New Roman" w:eastAsia="Calibri" w:hAnsi="Times New Roman" w:cs="Times New Roman"/>
          <w:sz w:val="28"/>
          <w:szCs w:val="28"/>
          <w:lang w:eastAsia="en-US"/>
        </w:rPr>
        <w:t xml:space="preserve">5. Досудебный (внесудебный) порядок </w:t>
      </w:r>
    </w:p>
    <w:p w:rsidR="004A1027" w:rsidRPr="004A1027" w:rsidRDefault="004A1027" w:rsidP="004A1027">
      <w:pPr>
        <w:widowControl w:val="0"/>
        <w:autoSpaceDE w:val="0"/>
        <w:autoSpaceDN w:val="0"/>
        <w:adjustRightInd w:val="0"/>
        <w:spacing w:after="0" w:line="240" w:lineRule="auto"/>
        <w:jc w:val="center"/>
        <w:outlineLvl w:val="0"/>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обжалования заявителем решений и действий (бездействия) </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администрации Ермолаевского сельсовета,</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предоставляющего  муниципальную услугу, должностного лица </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администрации Ермолаевского сельсовета, либо муниципального служащего</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5.1. Заявитель имеет право обжаловать решения и действия (бездействие) администрации Ермолаевского сельсовета предоставляющего муниципальную услугу, должностного лица администрации Ермолаевского сельсовета либо муниципального служащего, принятые (осуществляемые) в ходе предоставления муниципальной услуги, в досудебном (внесудебном) порядке.</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5.2. Заявитель имеет право обратиться с жалобой, в том числе в следующих случаях:</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нарушения срока регистрации заявления заявителя о предоставлении </w:t>
      </w:r>
      <w:r w:rsidRPr="004A1027">
        <w:rPr>
          <w:rFonts w:ascii="Times New Roman" w:eastAsia="Calibri" w:hAnsi="Times New Roman" w:cs="Times New Roman"/>
          <w:sz w:val="28"/>
          <w:szCs w:val="28"/>
          <w:lang w:eastAsia="en-US"/>
        </w:rPr>
        <w:lastRenderedPageBreak/>
        <w:t>муниципальной услуги;</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нарушения срока предоставления муниципальной услуги;</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требования у заявителя документов, не предусмотренных нормативными правовыми актами Российской Федерации, Новосибирской области, муниципальными правовыми актами Ермолаевского сельсовета для предоставления муниципальной услуги;</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отказа в приеме документов, представление которых предусмотрено нормативными правовыми актами Российской Федерации, Новосибирской области, муниципальными правовыми актами Ермолаевского сельсовета для предоставления муниципальной услуги, у заявителя;</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отказа в предоставлении муниципальной услуги, если основания для отказа не предусмотрены нормативными правовыми актами Российской Федерации, Новосибирской области, муниципальными правовыми актами Ермолаевского сельсовета для предоставления муниципальной услуги;</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затребования с заявителя при предоставлении муниципальной услуги платы, не предусмотренной нормативными правовыми актами Российской Федерации, Новосибирской области, муниципальными правовыми актами Ермолаевского сельсовета;</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proofErr w:type="gramStart"/>
      <w:r w:rsidRPr="004A1027">
        <w:rPr>
          <w:rFonts w:ascii="Times New Roman" w:eastAsia="Calibri" w:hAnsi="Times New Roman" w:cs="Times New Roman"/>
          <w:sz w:val="28"/>
          <w:szCs w:val="28"/>
          <w:lang w:eastAsia="en-US"/>
        </w:rPr>
        <w:t>отказа администрации Ермолаевского сельсовета, должностного лица администрации Ермолаевского сельсовета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End"/>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bookmarkStart w:id="19" w:name="Par278"/>
      <w:bookmarkEnd w:id="19"/>
      <w:r w:rsidRPr="004A1027">
        <w:rPr>
          <w:rFonts w:ascii="Times New Roman" w:eastAsia="Calibri" w:hAnsi="Times New Roman" w:cs="Times New Roman"/>
          <w:sz w:val="28"/>
          <w:szCs w:val="28"/>
          <w:lang w:eastAsia="en-US"/>
        </w:rPr>
        <w:t>5.3. Требования к порядку подачи жалобы:</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жалоба на решение, принятое администрацией Ермолаевского сельсовета подается Главе Ермолаевского сельсовета;</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жалоба на действия (бездействие) муниципального служащего администрации Ермолаевского сельсовета подается Главе Ермолаевского сельсовета.</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5.4. Жалоба подается в письменной форме на бумажном носителе, в том числе при личном приеме заявителя, или в электронной форме. Регистрация жалобы осуществляется в день ее поступления.</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5.4.1. Жалоба в письменной форме на бумажном носителе может быть подана:</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непосредственно в администрацию Ермолаевского сельсовета;</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почтовым отправлением по месту нахождения администрации Ермолаевского сельсовета; </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в ходе личного приема Главы Ермолаевского сельсовета;</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 </w:t>
      </w:r>
      <w:r w:rsidRPr="00BC7192">
        <w:rPr>
          <w:rFonts w:ascii="Times New Roman" w:eastAsia="Calibri" w:hAnsi="Times New Roman" w:cs="Times New Roman"/>
          <w:sz w:val="28"/>
          <w:szCs w:val="28"/>
          <w:lang w:eastAsia="en-US"/>
        </w:rPr>
        <w:t xml:space="preserve">через </w:t>
      </w:r>
      <w:r w:rsidR="00BC7192" w:rsidRPr="00BC7192">
        <w:rPr>
          <w:rFonts w:ascii="Times New Roman" w:eastAsia="Calibri" w:hAnsi="Times New Roman" w:cs="Times New Roman"/>
          <w:sz w:val="28"/>
          <w:szCs w:val="28"/>
          <w:lang w:eastAsia="en-US"/>
        </w:rPr>
        <w:t>филиал</w:t>
      </w:r>
      <w:r w:rsidR="00BC7192">
        <w:rPr>
          <w:rFonts w:ascii="Times New Roman" w:eastAsia="Calibri" w:hAnsi="Times New Roman" w:cs="Times New Roman"/>
          <w:sz w:val="28"/>
          <w:szCs w:val="28"/>
          <w:lang w:eastAsia="en-US"/>
        </w:rPr>
        <w:t xml:space="preserve"> ГАУ НСО «МФЦ» Убинского района.</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При подаче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При подаче жалобы через представителя представляется документ, подтверждающий полномочия представителя.</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5.4.2. В электронной форме жалоба может быть подана заявителем посредством:</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официального сайта администрации Ермолаевского сельсовета в информационно-телекоммуникационной сети Интернет;</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Единого портала государственных и муниципальных услуг.</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lastRenderedPageBreak/>
        <w:t>При подаче жалобы в электронной форме документ, подтверждающий полномочия представителя, представляется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5.5. Жалоба должна содержать:</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proofErr w:type="gramStart"/>
      <w:r w:rsidRPr="004A1027">
        <w:rPr>
          <w:rFonts w:ascii="Times New Roman" w:eastAsia="Calibri" w:hAnsi="Times New Roman" w:cs="Times New Roman"/>
          <w:sz w:val="28"/>
          <w:szCs w:val="28"/>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которому должен быть направлен ответ заявителю (его представителю);</w:t>
      </w:r>
      <w:proofErr w:type="gramEnd"/>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сведения об обжалуемых решениях и действиях (бездействии) администрации Ермолаевского сельсовета, должностного лица администрации Ермолаевского сельсовета либо муниципального служащего;</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доводы, на основании которых заявитель не согласен с решением и действием (бездействием) администрации Ермолаевского сельсовета, должностного лица администрации Ермолаевского сельсовета, либо муниципального служащего. Заявителем могут быть представлены документы (при наличии), подтверждающие доводы заявителя, либо их копии.</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5.6. </w:t>
      </w:r>
      <w:proofErr w:type="gramStart"/>
      <w:r w:rsidRPr="004A1027">
        <w:rPr>
          <w:rFonts w:ascii="Times New Roman" w:eastAsia="Calibri" w:hAnsi="Times New Roman" w:cs="Times New Roman"/>
          <w:sz w:val="28"/>
          <w:szCs w:val="28"/>
          <w:lang w:eastAsia="en-US"/>
        </w:rPr>
        <w:t>Жалоба, поступившая в администрацию Ермолаевского сельсовета, подлежит рассмотрению в течение 15 рабочих дней со дня ее регистрации, а в случае обжалования отказа администрации Ермолаевского сельсовета, должностного лица администрации Ермолаевского сельсовета в приеме документов у заявителя (его представителя)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w:t>
      </w:r>
      <w:proofErr w:type="gramEnd"/>
      <w:r w:rsidRPr="004A1027">
        <w:rPr>
          <w:rFonts w:ascii="Times New Roman" w:eastAsia="Calibri" w:hAnsi="Times New Roman" w:cs="Times New Roman"/>
          <w:sz w:val="28"/>
          <w:szCs w:val="28"/>
          <w:lang w:eastAsia="en-US"/>
        </w:rPr>
        <w:t xml:space="preserve"> ее регистрации.</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5.7. </w:t>
      </w:r>
      <w:bookmarkStart w:id="20" w:name="Par302"/>
      <w:bookmarkEnd w:id="20"/>
      <w:r w:rsidRPr="004A1027">
        <w:rPr>
          <w:rFonts w:ascii="Times New Roman" w:eastAsia="Calibri" w:hAnsi="Times New Roman" w:cs="Times New Roman"/>
          <w:sz w:val="28"/>
          <w:szCs w:val="28"/>
          <w:lang w:eastAsia="en-US"/>
        </w:rPr>
        <w:t xml:space="preserve">В случае если жалоба подана заявителем в администрацию Ермолаевского сельсовета, должностному лицу администрации Ермолаевского сельсовета, в компетенцию которого не входит принятие решения по жалобе в соответствии с </w:t>
      </w:r>
      <w:hyperlink r:id="rId40" w:anchor="Par278" w:history="1">
        <w:r w:rsidRPr="004A1027">
          <w:rPr>
            <w:rFonts w:ascii="Times New Roman" w:eastAsia="Calibri" w:hAnsi="Times New Roman" w:cs="Times New Roman"/>
            <w:color w:val="0000FF"/>
            <w:sz w:val="28"/>
            <w:u w:val="single"/>
            <w:lang w:eastAsia="en-US"/>
          </w:rPr>
          <w:t>пунктом 5.3</w:t>
        </w:r>
      </w:hyperlink>
      <w:r w:rsidRPr="004A1027">
        <w:rPr>
          <w:rFonts w:ascii="Times New Roman" w:eastAsia="Calibri" w:hAnsi="Times New Roman" w:cs="Times New Roman"/>
          <w:sz w:val="28"/>
          <w:szCs w:val="28"/>
          <w:lang w:eastAsia="en-US"/>
        </w:rPr>
        <w:t xml:space="preserve">, направляет жалобу в </w:t>
      </w:r>
      <w:proofErr w:type="gramStart"/>
      <w:r w:rsidRPr="004A1027">
        <w:rPr>
          <w:rFonts w:ascii="Times New Roman" w:eastAsia="Calibri" w:hAnsi="Times New Roman" w:cs="Times New Roman"/>
          <w:sz w:val="28"/>
          <w:szCs w:val="28"/>
          <w:lang w:eastAsia="en-US"/>
        </w:rPr>
        <w:t>орган, уполномоченный на ее рассмотрение и в письменной форме информирует</w:t>
      </w:r>
      <w:proofErr w:type="gramEnd"/>
      <w:r w:rsidRPr="004A1027">
        <w:rPr>
          <w:rFonts w:ascii="Times New Roman" w:eastAsia="Calibri" w:hAnsi="Times New Roman" w:cs="Times New Roman"/>
          <w:sz w:val="28"/>
          <w:szCs w:val="28"/>
          <w:lang w:eastAsia="en-US"/>
        </w:rPr>
        <w:t xml:space="preserve"> заявителя о перенаправлении жалобы.</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5.8. По результатам рассмотрения жалобы Глава Ермолаевского сельсовета  принимает одно из следующих решений:</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proofErr w:type="gramStart"/>
      <w:r w:rsidRPr="004A1027">
        <w:rPr>
          <w:rFonts w:ascii="Times New Roman" w:eastAsia="Calibri" w:hAnsi="Times New Roman" w:cs="Times New Roman"/>
          <w:sz w:val="28"/>
          <w:szCs w:val="28"/>
          <w:lang w:eastAsia="en-US"/>
        </w:rPr>
        <w:t>удовлетворяет жалобу, в том числе в форме отмены принятого решения, исправления допущенных администрацией Ермолаевского сельсовета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Новосибирской области, муниципальными правовыми актами Ермолаевского сельсовета, а также в иных формах;</w:t>
      </w:r>
      <w:proofErr w:type="gramEnd"/>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отказывает в удовлетворении жалобы.</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5.9. Не позднее дня, следующего за днем принятия решения, указанного в </w:t>
      </w:r>
      <w:hyperlink r:id="rId41" w:anchor="Par302" w:history="1">
        <w:r w:rsidRPr="004A1027">
          <w:rPr>
            <w:rFonts w:ascii="Times New Roman" w:eastAsia="Calibri" w:hAnsi="Times New Roman" w:cs="Times New Roman"/>
            <w:color w:val="0000FF"/>
            <w:sz w:val="28"/>
            <w:lang w:eastAsia="en-US"/>
          </w:rPr>
          <w:t xml:space="preserve">пункте </w:t>
        </w:r>
        <w:r w:rsidRPr="004A1027">
          <w:rPr>
            <w:rFonts w:ascii="Times New Roman" w:eastAsia="Calibri" w:hAnsi="Times New Roman" w:cs="Times New Roman"/>
            <w:color w:val="0000FF"/>
            <w:sz w:val="28"/>
            <w:lang w:eastAsia="en-US"/>
          </w:rPr>
          <w:lastRenderedPageBreak/>
          <w:t>5.8</w:t>
        </w:r>
      </w:hyperlink>
      <w:r w:rsidRPr="004A1027">
        <w:rPr>
          <w:rFonts w:ascii="Times New Roman" w:eastAsia="Calibri" w:hAnsi="Times New Roman" w:cs="Times New Roman"/>
          <w:sz w:val="28"/>
          <w:szCs w:val="28"/>
          <w:lang w:eastAsia="en-US"/>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5.10. В письменном ответе по результатам рассмотрения жалобы указываются:</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наименование органа местного самоуправления муниципального образования, предоставляющего муниципальную услугу, рассмотревшего жалобу, должность, фамилия, имя, отчество (при наличии) должностного лица органа местного самоуправления муниципального образования, осуществляющего предоставление муниципальной услуги), принявшего решение по жалобе;</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номер, дата, место принятия решения, включая сведения о должностном лице, решение или действие (бездействие) которого обжалуется;</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фамилия, имя, отчество (при наличии) или наименование заявителя;</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основания для принятия решения по жалобе;</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принятое по жалобе решение;</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если жалоба признана обоснованной, - сроки устранения выявленных нарушений;</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сведения о порядке обжалования принятого по жалобе решения.</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5.11. Если текст письменной жалобы не поддается прочтению, ответ на жалобу не </w:t>
      </w:r>
      <w:proofErr w:type="gramStart"/>
      <w:r w:rsidRPr="004A1027">
        <w:rPr>
          <w:rFonts w:ascii="Times New Roman" w:eastAsia="Calibri" w:hAnsi="Times New Roman" w:cs="Times New Roman"/>
          <w:sz w:val="28"/>
          <w:szCs w:val="28"/>
          <w:lang w:eastAsia="en-US"/>
        </w:rPr>
        <w:t>дается</w:t>
      </w:r>
      <w:proofErr w:type="gramEnd"/>
      <w:r w:rsidRPr="004A1027">
        <w:rPr>
          <w:rFonts w:ascii="Times New Roman" w:eastAsia="Calibri" w:hAnsi="Times New Roman" w:cs="Times New Roman"/>
          <w:sz w:val="28"/>
          <w:szCs w:val="28"/>
          <w:lang w:eastAsia="en-US"/>
        </w:rPr>
        <w:t xml:space="preserve">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жалобы в администрации Ермолаевского сельсовета  сообщается заявителю, направившему жалобу, если его фамилия (наименование) и почтовый адрес (адрес местонахождения) или адрес электронной почты поддаются прочтению.</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 xml:space="preserve">Если в тексте жалобы содержатся </w:t>
      </w:r>
      <w:proofErr w:type="gramStart"/>
      <w:r w:rsidRPr="004A1027">
        <w:rPr>
          <w:rFonts w:ascii="Times New Roman" w:eastAsia="Calibri" w:hAnsi="Times New Roman" w:cs="Times New Roman"/>
          <w:sz w:val="28"/>
          <w:szCs w:val="28"/>
          <w:lang w:eastAsia="en-US"/>
        </w:rPr>
        <w:t>нецензурные</w:t>
      </w:r>
      <w:proofErr w:type="gramEnd"/>
      <w:r w:rsidRPr="004A1027">
        <w:rPr>
          <w:rFonts w:ascii="Times New Roman" w:eastAsia="Calibri" w:hAnsi="Times New Roman" w:cs="Times New Roman"/>
          <w:sz w:val="28"/>
          <w:szCs w:val="28"/>
          <w:lang w:eastAsia="en-US"/>
        </w:rPr>
        <w:t xml:space="preserve"> либо оскорбительные выражения, угрозы жизни, здоровью и имуществу должностного лица, а также членов его семьи, должностное лицо администрации Ермолаевского сельсовета  вправе оставить обращение без ответа по существу поставленных в нем вопросов и сообщить заявителю, направившему жалобу, о недопустимости злоупотребления правом.</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Если в жалобе не указаны фамилия (наименование) заявителя, направившего жалобу, или почтовый адрес (адрес местонахождения), адрес электронной почты, по которому должен быть направлен ответ, ответ на жалобу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5.12. Заявитель имеет право на получение информации и документов, необходимых для обоснования и рассмотрения жалобы.</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t>5.13. 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 либо почтовым отправлением, либо в электронной форме, в том числе через Единый портал государственных и муниципальных услуг.</w:t>
      </w:r>
    </w:p>
    <w:p w:rsidR="004A1027" w:rsidRPr="004A1027" w:rsidRDefault="004A1027" w:rsidP="004A1027">
      <w:pPr>
        <w:widowControl w:val="0"/>
        <w:autoSpaceDE w:val="0"/>
        <w:autoSpaceDN w:val="0"/>
        <w:adjustRightInd w:val="0"/>
        <w:spacing w:after="0" w:line="240" w:lineRule="auto"/>
        <w:ind w:right="-1"/>
        <w:jc w:val="both"/>
        <w:rPr>
          <w:rFonts w:ascii="Times New Roman" w:eastAsia="Calibri" w:hAnsi="Times New Roman" w:cs="Times New Roman"/>
          <w:sz w:val="28"/>
          <w:szCs w:val="28"/>
          <w:lang w:eastAsia="en-US"/>
        </w:rPr>
      </w:pPr>
      <w:r w:rsidRPr="004A1027">
        <w:rPr>
          <w:rFonts w:ascii="Times New Roman" w:eastAsia="Calibri" w:hAnsi="Times New Roman" w:cs="Times New Roman"/>
          <w:sz w:val="28"/>
          <w:szCs w:val="28"/>
          <w:lang w:eastAsia="en-US"/>
        </w:rPr>
        <w:lastRenderedPageBreak/>
        <w:t>5.14. Заявитель вправе обжаловать решение по жалобе в судебном порядке в соответствии с законодательством Российской Федерации.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8"/>
          <w:szCs w:val="28"/>
          <w:lang w:eastAsia="en-US"/>
        </w:rPr>
      </w:pP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br w:type="page"/>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p>
    <w:p w:rsidR="004A1027" w:rsidRPr="004A1027" w:rsidRDefault="004A1027" w:rsidP="004A1027">
      <w:pPr>
        <w:widowControl w:val="0"/>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bookmarkStart w:id="21" w:name="Par297"/>
      <w:bookmarkEnd w:id="21"/>
      <w:r w:rsidRPr="004A1027">
        <w:rPr>
          <w:rFonts w:ascii="Times New Roman" w:eastAsia="Calibri" w:hAnsi="Times New Roman" w:cs="Times New Roman"/>
          <w:sz w:val="24"/>
          <w:szCs w:val="24"/>
          <w:lang w:eastAsia="en-US"/>
        </w:rPr>
        <w:t>Приложение 1</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 административному регламенту</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предоставления муниципальной услуги</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 xml:space="preserve">по предоставлению разрешения </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на ввод объекта в эксплуатацию</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lang w:eastAsia="en-US"/>
        </w:rPr>
      </w:pP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lang w:eastAsia="en-US"/>
        </w:rPr>
      </w:pP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bCs/>
          <w:lang w:eastAsia="en-US"/>
        </w:rPr>
      </w:pPr>
      <w:r w:rsidRPr="004A1027">
        <w:rPr>
          <w:rFonts w:ascii="Times New Roman" w:eastAsia="Calibri" w:hAnsi="Times New Roman" w:cs="Times New Roman"/>
          <w:bCs/>
          <w:lang w:eastAsia="en-US"/>
        </w:rPr>
        <w:t>ФОРМА РАЗРЕШЕНИЯ НА ВВОД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Кому 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proofErr w:type="gramStart"/>
      <w:r w:rsidRPr="004A1027">
        <w:rPr>
          <w:rFonts w:ascii="Times New Roman" w:eastAsia="Times New Roman" w:hAnsi="Times New Roman" w:cs="Times New Roman"/>
          <w:sz w:val="20"/>
          <w:szCs w:val="20"/>
        </w:rPr>
        <w:t>(наименование застройщика</w:t>
      </w:r>
      <w:proofErr w:type="gramEnd"/>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proofErr w:type="gramStart"/>
      <w:r w:rsidRPr="004A1027">
        <w:rPr>
          <w:rFonts w:ascii="Times New Roman" w:eastAsia="Times New Roman" w:hAnsi="Times New Roman" w:cs="Times New Roman"/>
          <w:sz w:val="20"/>
          <w:szCs w:val="20"/>
        </w:rPr>
        <w:t>(фамилия, имя, отчество - для граждан,</w:t>
      </w:r>
      <w:proofErr w:type="gramEnd"/>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полное наименование организации - </w:t>
      </w:r>
      <w:proofErr w:type="gramStart"/>
      <w:r w:rsidRPr="004A1027">
        <w:rPr>
          <w:rFonts w:ascii="Times New Roman" w:eastAsia="Times New Roman" w:hAnsi="Times New Roman" w:cs="Times New Roman"/>
          <w:sz w:val="20"/>
          <w:szCs w:val="20"/>
        </w:rPr>
        <w:t>для</w:t>
      </w:r>
      <w:proofErr w:type="gramEnd"/>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юридических лиц), его почтовый индекс</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__________________________________ </w:t>
      </w:r>
      <w:hyperlink r:id="rId42" w:anchor="Par561" w:history="1">
        <w:r w:rsidRPr="004A1027">
          <w:rPr>
            <w:rFonts w:ascii="Times New Roman" w:eastAsia="Times New Roman" w:hAnsi="Times New Roman" w:cs="Times New Roman"/>
            <w:color w:val="0000FF"/>
            <w:sz w:val="20"/>
            <w:szCs w:val="20"/>
          </w:rPr>
          <w:t>&lt;1&gt;</w:t>
        </w:r>
      </w:hyperlink>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и адрес, адрес электронной почты)</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РАЗРЕШЕНИЕ</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на ввод объекта в эксплуатацию</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rPr>
      </w:pPr>
      <w:r w:rsidRPr="004A1027">
        <w:rPr>
          <w:rFonts w:ascii="Times New Roman" w:eastAsia="Times New Roman" w:hAnsi="Times New Roman" w:cs="Times New Roman"/>
        </w:rPr>
        <w:t xml:space="preserve">Дата _______________ </w:t>
      </w:r>
      <w:hyperlink r:id="rId43" w:anchor="Par564" w:history="1">
        <w:r w:rsidRPr="004A1027">
          <w:rPr>
            <w:rFonts w:ascii="Times New Roman" w:eastAsia="Times New Roman" w:hAnsi="Times New Roman" w:cs="Times New Roman"/>
            <w:color w:val="0000FF"/>
          </w:rPr>
          <w:t>&lt;2&gt;</w:t>
        </w:r>
      </w:hyperlink>
      <w:r w:rsidRPr="004A1027">
        <w:rPr>
          <w:rFonts w:ascii="Times New Roman" w:eastAsia="Times New Roman" w:hAnsi="Times New Roman" w:cs="Times New Roman"/>
        </w:rPr>
        <w:t xml:space="preserve">№ ___________ </w:t>
      </w:r>
      <w:hyperlink r:id="rId44" w:anchor="Par565" w:history="1">
        <w:r w:rsidRPr="004A1027">
          <w:rPr>
            <w:rFonts w:ascii="Times New Roman" w:eastAsia="Times New Roman" w:hAnsi="Times New Roman" w:cs="Times New Roman"/>
            <w:color w:val="0000FF"/>
          </w:rPr>
          <w:t>&lt;3&gt;</w:t>
        </w:r>
      </w:hyperlink>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I. _________________________________________________________________________________________________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proofErr w:type="gramStart"/>
      <w:r w:rsidRPr="004A1027">
        <w:rPr>
          <w:rFonts w:ascii="Times New Roman" w:eastAsia="Times New Roman" w:hAnsi="Times New Roman" w:cs="Times New Roman"/>
          <w:sz w:val="20"/>
          <w:szCs w:val="20"/>
        </w:rPr>
        <w:t>(наименование органа местного самоуправления,</w:t>
      </w:r>
      <w:proofErr w:type="gramEnd"/>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proofErr w:type="spellStart"/>
      <w:proofErr w:type="gramStart"/>
      <w:r w:rsidRPr="004A1027">
        <w:rPr>
          <w:rFonts w:ascii="Times New Roman" w:eastAsia="Times New Roman" w:hAnsi="Times New Roman" w:cs="Times New Roman"/>
          <w:sz w:val="20"/>
          <w:szCs w:val="20"/>
        </w:rPr>
        <w:t>осуществляющегопредоставление</w:t>
      </w:r>
      <w:proofErr w:type="spellEnd"/>
      <w:r w:rsidRPr="004A1027">
        <w:rPr>
          <w:rFonts w:ascii="Times New Roman" w:eastAsia="Times New Roman" w:hAnsi="Times New Roman" w:cs="Times New Roman"/>
          <w:sz w:val="20"/>
          <w:szCs w:val="20"/>
        </w:rPr>
        <w:t xml:space="preserve"> разрешения на ввод объекта в эксплуатацию)</w:t>
      </w:r>
      <w:proofErr w:type="gramEnd"/>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в соответствии со </w:t>
      </w:r>
      <w:hyperlink r:id="rId45" w:history="1">
        <w:r w:rsidRPr="004A1027">
          <w:rPr>
            <w:rFonts w:ascii="Times New Roman" w:eastAsia="Times New Roman" w:hAnsi="Times New Roman" w:cs="Times New Roman"/>
            <w:color w:val="0000FF"/>
            <w:sz w:val="20"/>
            <w:szCs w:val="20"/>
          </w:rPr>
          <w:t>статьей 55</w:t>
        </w:r>
      </w:hyperlink>
      <w:r w:rsidRPr="004A1027">
        <w:rPr>
          <w:rFonts w:ascii="Times New Roman" w:eastAsia="Times New Roman" w:hAnsi="Times New Roman" w:cs="Times New Roman"/>
          <w:sz w:val="20"/>
          <w:szCs w:val="20"/>
        </w:rPr>
        <w:t xml:space="preserve"> Градостроительного  кодекса  Российской</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Федерации  разрешает  ввод в эксплуатацию </w:t>
      </w:r>
      <w:proofErr w:type="gramStart"/>
      <w:r w:rsidRPr="004A1027">
        <w:rPr>
          <w:rFonts w:ascii="Times New Roman" w:eastAsia="Times New Roman" w:hAnsi="Times New Roman" w:cs="Times New Roman"/>
          <w:sz w:val="20"/>
          <w:szCs w:val="20"/>
        </w:rPr>
        <w:t>построенного</w:t>
      </w:r>
      <w:proofErr w:type="gramEnd"/>
      <w:r w:rsidRPr="004A1027">
        <w:rPr>
          <w:rFonts w:ascii="Times New Roman" w:eastAsia="Times New Roman" w:hAnsi="Times New Roman" w:cs="Times New Roman"/>
          <w:sz w:val="20"/>
          <w:szCs w:val="20"/>
        </w:rPr>
        <w:t>, реконструированного</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объекта капитального строительства; линейного объекта; объекта капитального</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строительства,  входящего в состав линейного объекта; завершенного работами</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по  сохранению  объекта  культурного  наследия,  при  которых затрагивались</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конструктивные  и  другие  характеристики надежности и безопасности объекта</w:t>
      </w:r>
      <w:hyperlink r:id="rId46" w:anchor="Par573" w:history="1">
        <w:r w:rsidRPr="004A1027">
          <w:rPr>
            <w:rFonts w:ascii="Times New Roman" w:eastAsia="Times New Roman" w:hAnsi="Times New Roman" w:cs="Times New Roman"/>
            <w:color w:val="0000FF"/>
            <w:sz w:val="20"/>
            <w:szCs w:val="20"/>
          </w:rPr>
          <w:t>&lt;4&gt;</w:t>
        </w:r>
      </w:hyperlink>
      <w:r w:rsidRPr="004A1027">
        <w:rPr>
          <w:rFonts w:ascii="Times New Roman" w:eastAsia="Times New Roman" w:hAnsi="Times New Roman" w:cs="Times New Roman"/>
          <w:sz w:val="20"/>
          <w:szCs w:val="20"/>
        </w:rPr>
        <w:t>,</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proofErr w:type="gramStart"/>
      <w:r w:rsidRPr="004A1027">
        <w:rPr>
          <w:rFonts w:ascii="Times New Roman" w:eastAsia="Times New Roman" w:hAnsi="Times New Roman" w:cs="Times New Roman"/>
          <w:sz w:val="20"/>
          <w:szCs w:val="20"/>
        </w:rPr>
        <w:t>(наименование объекта (этапа)</w:t>
      </w:r>
      <w:proofErr w:type="gramEnd"/>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капитального строительства</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_______________________________________________________________________________________________ </w:t>
      </w:r>
      <w:hyperlink r:id="rId47" w:anchor="Par574" w:history="1">
        <w:r w:rsidRPr="004A1027">
          <w:rPr>
            <w:rFonts w:ascii="Times New Roman" w:eastAsia="Times New Roman" w:hAnsi="Times New Roman" w:cs="Times New Roman"/>
            <w:color w:val="0000FF"/>
            <w:sz w:val="20"/>
            <w:szCs w:val="20"/>
          </w:rPr>
          <w:t>&lt;5&gt;</w:t>
        </w:r>
      </w:hyperlink>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в соответствии с проектной документацией, кадастровый номер объекта)</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4"/>
          <w:szCs w:val="24"/>
        </w:rPr>
      </w:pPr>
      <w:proofErr w:type="gramStart"/>
      <w:r w:rsidRPr="004A1027">
        <w:rPr>
          <w:rFonts w:ascii="Times New Roman" w:eastAsia="Times New Roman" w:hAnsi="Times New Roman" w:cs="Times New Roman"/>
          <w:sz w:val="24"/>
          <w:szCs w:val="24"/>
        </w:rPr>
        <w:t>расположенного</w:t>
      </w:r>
      <w:proofErr w:type="gramEnd"/>
      <w:r w:rsidRPr="004A1027">
        <w:rPr>
          <w:rFonts w:ascii="Times New Roman" w:eastAsia="Times New Roman" w:hAnsi="Times New Roman" w:cs="Times New Roman"/>
          <w:sz w:val="24"/>
          <w:szCs w:val="24"/>
        </w:rPr>
        <w:t xml:space="preserve"> по адресу:</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proofErr w:type="gramStart"/>
      <w:r w:rsidRPr="004A1027">
        <w:rPr>
          <w:rFonts w:ascii="Times New Roman" w:eastAsia="Times New Roman" w:hAnsi="Times New Roman" w:cs="Times New Roman"/>
          <w:sz w:val="20"/>
          <w:szCs w:val="20"/>
        </w:rPr>
        <w:t>(адрес объекта капитального строительства в соответствии</w:t>
      </w:r>
      <w:proofErr w:type="gramEnd"/>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_______________________________________________________________________________________________ </w:t>
      </w:r>
      <w:hyperlink r:id="rId48" w:anchor="Par577" w:history="1">
        <w:r w:rsidRPr="004A1027">
          <w:rPr>
            <w:rFonts w:ascii="Times New Roman" w:eastAsia="Times New Roman" w:hAnsi="Times New Roman" w:cs="Times New Roman"/>
            <w:color w:val="0000FF"/>
            <w:sz w:val="20"/>
            <w:szCs w:val="20"/>
          </w:rPr>
          <w:t>&lt;6&gt;</w:t>
        </w:r>
      </w:hyperlink>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с государственным адресным реестром с указанием реквизитов</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документов о присвоении, об изменении адреса)</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4"/>
          <w:szCs w:val="24"/>
        </w:rPr>
        <w:t>на земельном участке (земельных участках) с кадастровым номером</w:t>
      </w:r>
      <w:hyperlink r:id="rId49" w:anchor="Par578" w:history="1">
        <w:r w:rsidRPr="004A1027">
          <w:rPr>
            <w:rFonts w:ascii="Times New Roman" w:eastAsia="Times New Roman" w:hAnsi="Times New Roman" w:cs="Times New Roman"/>
            <w:color w:val="0000FF"/>
            <w:sz w:val="20"/>
            <w:szCs w:val="20"/>
          </w:rPr>
          <w:t>&lt;7&gt;</w:t>
        </w:r>
      </w:hyperlink>
      <w:r w:rsidRPr="004A1027">
        <w:rPr>
          <w:rFonts w:ascii="Times New Roman" w:eastAsia="Times New Roman" w:hAnsi="Times New Roman" w:cs="Times New Roman"/>
          <w:sz w:val="20"/>
          <w:szCs w:val="20"/>
        </w:rPr>
        <w:t>: 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4"/>
          <w:szCs w:val="20"/>
        </w:rPr>
        <w:t xml:space="preserve">строительный адрес </w:t>
      </w:r>
      <w:hyperlink r:id="rId50" w:anchor="Par579" w:history="1">
        <w:r w:rsidRPr="004A1027">
          <w:rPr>
            <w:rFonts w:ascii="Times New Roman" w:eastAsia="Times New Roman" w:hAnsi="Times New Roman" w:cs="Times New Roman"/>
            <w:color w:val="0000FF"/>
            <w:sz w:val="20"/>
            <w:szCs w:val="20"/>
          </w:rPr>
          <w:t>&lt;8&gt;</w:t>
        </w:r>
      </w:hyperlink>
      <w:r w:rsidRPr="004A1027">
        <w:rPr>
          <w:rFonts w:ascii="Times New Roman" w:eastAsia="Times New Roman" w:hAnsi="Times New Roman" w:cs="Times New Roman"/>
          <w:sz w:val="20"/>
          <w:szCs w:val="20"/>
        </w:rPr>
        <w:t>: _________________________________________________________________________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В отношении объекта капитального строительства выдано разрешение на строительство, № ___________________, дата выдачи _____________________, орган, выдавший разрешение на строительство _______________________________________________________________.</w:t>
      </w:r>
      <w:hyperlink r:id="rId51" w:anchor="Par580" w:history="1">
        <w:r w:rsidRPr="004A1027">
          <w:rPr>
            <w:rFonts w:ascii="Times New Roman" w:eastAsia="Times New Roman" w:hAnsi="Times New Roman" w:cs="Times New Roman"/>
            <w:color w:val="0000FF"/>
            <w:sz w:val="20"/>
            <w:szCs w:val="20"/>
          </w:rPr>
          <w:t>&lt;9&gt;</w:t>
        </w:r>
      </w:hyperlink>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bookmarkStart w:id="22" w:name="Par276"/>
      <w:bookmarkEnd w:id="22"/>
      <w:r w:rsidRPr="004A1027">
        <w:rPr>
          <w:rFonts w:ascii="Times New Roman" w:eastAsia="Times New Roman" w:hAnsi="Times New Roman" w:cs="Times New Roman"/>
          <w:sz w:val="24"/>
          <w:szCs w:val="24"/>
        </w:rPr>
        <w:t>II. Сведения об объекте капитального строительства</w:t>
      </w:r>
      <w:hyperlink r:id="rId52" w:anchor="Par581" w:history="1">
        <w:r w:rsidRPr="004A1027">
          <w:rPr>
            <w:rFonts w:ascii="Times New Roman" w:eastAsia="Times New Roman" w:hAnsi="Times New Roman" w:cs="Times New Roman"/>
            <w:color w:val="0000FF"/>
            <w:sz w:val="20"/>
            <w:szCs w:val="20"/>
          </w:rPr>
          <w:t>&lt;10&gt;</w:t>
        </w:r>
      </w:hyperlink>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p>
    <w:tbl>
      <w:tblPr>
        <w:tblW w:w="0" w:type="auto"/>
        <w:tblInd w:w="62" w:type="dxa"/>
        <w:tblLayout w:type="fixed"/>
        <w:tblCellMar>
          <w:top w:w="75" w:type="dxa"/>
          <w:left w:w="0" w:type="dxa"/>
          <w:bottom w:w="75" w:type="dxa"/>
          <w:right w:w="0" w:type="dxa"/>
        </w:tblCellMar>
        <w:tblLook w:val="04A0"/>
      </w:tblPr>
      <w:tblGrid>
        <w:gridCol w:w="5329"/>
        <w:gridCol w:w="1294"/>
        <w:gridCol w:w="1531"/>
        <w:gridCol w:w="1474"/>
      </w:tblGrid>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Наименование показателя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bookmarkStart w:id="23" w:name="Par279"/>
            <w:bookmarkEnd w:id="23"/>
            <w:r w:rsidRPr="004A1027">
              <w:rPr>
                <w:rFonts w:ascii="Times New Roman" w:eastAsia="Calibri" w:hAnsi="Times New Roman" w:cs="Times New Roman"/>
                <w:sz w:val="24"/>
                <w:szCs w:val="24"/>
                <w:lang w:eastAsia="en-US"/>
              </w:rPr>
              <w:t>Единица измерения</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bookmarkStart w:id="24" w:name="Par280"/>
            <w:bookmarkEnd w:id="24"/>
            <w:r w:rsidRPr="004A1027">
              <w:rPr>
                <w:rFonts w:ascii="Times New Roman" w:eastAsia="Calibri" w:hAnsi="Times New Roman" w:cs="Times New Roman"/>
                <w:sz w:val="24"/>
                <w:szCs w:val="24"/>
                <w:lang w:eastAsia="en-US"/>
              </w:rPr>
              <w:t>По проекту</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bookmarkStart w:id="25" w:name="Par281"/>
            <w:bookmarkEnd w:id="25"/>
            <w:r w:rsidRPr="004A1027">
              <w:rPr>
                <w:rFonts w:ascii="Times New Roman" w:eastAsia="Calibri" w:hAnsi="Times New Roman" w:cs="Times New Roman"/>
                <w:sz w:val="24"/>
                <w:szCs w:val="24"/>
                <w:lang w:eastAsia="en-US"/>
              </w:rPr>
              <w:t>Фактически</w:t>
            </w:r>
          </w:p>
        </w:tc>
      </w:tr>
      <w:tr w:rsidR="004A1027" w:rsidRPr="004A1027" w:rsidTr="004A1027">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outlineLvl w:val="2"/>
              <w:rPr>
                <w:rFonts w:ascii="Times New Roman" w:eastAsia="Calibri" w:hAnsi="Times New Roman" w:cs="Times New Roman"/>
                <w:sz w:val="24"/>
                <w:szCs w:val="24"/>
                <w:lang w:eastAsia="en-US"/>
              </w:rPr>
            </w:pPr>
            <w:bookmarkStart w:id="26" w:name="Par282"/>
            <w:bookmarkEnd w:id="26"/>
            <w:r w:rsidRPr="004A1027">
              <w:rPr>
                <w:rFonts w:ascii="Times New Roman" w:eastAsia="Calibri" w:hAnsi="Times New Roman" w:cs="Times New Roman"/>
                <w:sz w:val="24"/>
                <w:szCs w:val="24"/>
                <w:lang w:eastAsia="en-US"/>
              </w:rPr>
              <w:t>1. Общие показатели вводимого в эксплуатацию объекта</w:t>
            </w: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Строительный объем - всего</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куб.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в том числе надземной части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куб.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Общая площадь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Площадь нежилых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Площадь встроенно-пристроенных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 xml:space="preserve">Количество зданий, сооружений </w:t>
            </w:r>
            <w:hyperlink r:id="rId53" w:anchor="Par586" w:history="1">
              <w:r w:rsidRPr="004A1027">
                <w:rPr>
                  <w:rFonts w:ascii="Times New Roman" w:eastAsia="Calibri" w:hAnsi="Times New Roman" w:cs="Times New Roman"/>
                  <w:color w:val="0000FF"/>
                  <w:sz w:val="24"/>
                  <w:lang w:eastAsia="en-US"/>
                </w:rPr>
                <w:t>&lt;11&gt;</w:t>
              </w:r>
            </w:hyperlink>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outlineLvl w:val="2"/>
              <w:rPr>
                <w:rFonts w:ascii="Times New Roman" w:eastAsia="Calibri" w:hAnsi="Times New Roman" w:cs="Times New Roman"/>
                <w:sz w:val="24"/>
                <w:szCs w:val="24"/>
                <w:lang w:eastAsia="en-US"/>
              </w:rPr>
            </w:pPr>
            <w:bookmarkStart w:id="27" w:name="Par307"/>
            <w:bookmarkEnd w:id="27"/>
            <w:r w:rsidRPr="004A1027">
              <w:rPr>
                <w:rFonts w:ascii="Times New Roman" w:eastAsia="Calibri" w:hAnsi="Times New Roman" w:cs="Times New Roman"/>
                <w:sz w:val="24"/>
                <w:szCs w:val="24"/>
                <w:lang w:eastAsia="en-US"/>
              </w:rPr>
              <w:t>2. Объекты непроизводственного назначения</w:t>
            </w:r>
          </w:p>
        </w:tc>
      </w:tr>
      <w:tr w:rsidR="004A1027" w:rsidRPr="004A1027" w:rsidTr="004A1027">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outlineLvl w:val="3"/>
              <w:rPr>
                <w:rFonts w:ascii="Times New Roman" w:eastAsia="Calibri" w:hAnsi="Times New Roman" w:cs="Times New Roman"/>
                <w:sz w:val="24"/>
                <w:szCs w:val="24"/>
                <w:lang w:eastAsia="en-US"/>
              </w:rPr>
            </w:pPr>
            <w:bookmarkStart w:id="28" w:name="Par308"/>
            <w:bookmarkEnd w:id="28"/>
            <w:r w:rsidRPr="004A1027">
              <w:rPr>
                <w:rFonts w:ascii="Times New Roman" w:eastAsia="Calibri" w:hAnsi="Times New Roman" w:cs="Times New Roman"/>
                <w:sz w:val="24"/>
                <w:szCs w:val="24"/>
                <w:lang w:eastAsia="en-US"/>
              </w:rPr>
              <w:t xml:space="preserve">2.1. </w:t>
            </w:r>
            <w:proofErr w:type="gramStart"/>
            <w:r w:rsidRPr="004A1027">
              <w:rPr>
                <w:rFonts w:ascii="Times New Roman" w:eastAsia="Calibri" w:hAnsi="Times New Roman" w:cs="Times New Roman"/>
                <w:sz w:val="24"/>
                <w:szCs w:val="24"/>
                <w:lang w:eastAsia="en-US"/>
              </w:rPr>
              <w:t>Нежилые объекты (объекты здравоохранения, образования, культуры, отдыха, спорта и т.д.)</w:t>
            </w:r>
            <w:proofErr w:type="gramEnd"/>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Количество мест</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Количество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Вместимость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Количество этажей</w:t>
            </w:r>
          </w:p>
        </w:tc>
        <w:tc>
          <w:tcPr>
            <w:tcW w:w="12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 xml:space="preserve">в том числе </w:t>
            </w:r>
            <w:proofErr w:type="gramStart"/>
            <w:r w:rsidRPr="004A1027">
              <w:rPr>
                <w:rFonts w:ascii="Times New Roman" w:eastAsia="Calibri" w:hAnsi="Times New Roman" w:cs="Times New Roman"/>
                <w:sz w:val="24"/>
                <w:szCs w:val="24"/>
                <w:lang w:eastAsia="en-US"/>
              </w:rPr>
              <w:t>подземных</w:t>
            </w:r>
            <w:proofErr w:type="gramEnd"/>
          </w:p>
        </w:tc>
        <w:tc>
          <w:tcPr>
            <w:tcW w:w="1294" w:type="dxa"/>
            <w:vMerge/>
            <w:tcBorders>
              <w:top w:val="single" w:sz="4" w:space="0" w:color="auto"/>
              <w:left w:val="single" w:sz="4" w:space="0" w:color="auto"/>
              <w:bottom w:val="single" w:sz="4" w:space="0" w:color="auto"/>
              <w:right w:val="single" w:sz="4" w:space="0" w:color="auto"/>
            </w:tcBorders>
            <w:vAlign w:val="center"/>
            <w:hideMark/>
          </w:tcPr>
          <w:p w:rsidR="004A1027" w:rsidRPr="004A1027" w:rsidRDefault="004A1027" w:rsidP="004A1027">
            <w:pPr>
              <w:spacing w:after="0" w:line="240" w:lineRule="auto"/>
              <w:rPr>
                <w:rFonts w:ascii="Times New Roman" w:eastAsia="Calibri" w:hAnsi="Times New Roman" w:cs="Times New Roman"/>
                <w:sz w:val="24"/>
                <w:szCs w:val="24"/>
                <w:lang w:eastAsia="en-US"/>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rsidR="004A1027" w:rsidRPr="004A1027" w:rsidRDefault="004A1027" w:rsidP="004A1027">
            <w:pPr>
              <w:spacing w:after="0" w:line="240" w:lineRule="auto"/>
              <w:rPr>
                <w:rFonts w:ascii="Times New Roman" w:eastAsia="Calibri" w:hAnsi="Times New Roman" w:cs="Times New Roman"/>
                <w:sz w:val="24"/>
                <w:szCs w:val="24"/>
                <w:lang w:eastAsia="en-US"/>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rsidR="004A1027" w:rsidRPr="004A1027" w:rsidRDefault="004A1027" w:rsidP="004A1027">
            <w:pPr>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 xml:space="preserve">Иные показатели </w:t>
            </w:r>
            <w:hyperlink r:id="rId54" w:anchor="Par587" w:history="1">
              <w:r w:rsidRPr="004A1027">
                <w:rPr>
                  <w:rFonts w:ascii="Times New Roman" w:eastAsia="Calibri" w:hAnsi="Times New Roman" w:cs="Times New Roman"/>
                  <w:color w:val="0000FF"/>
                  <w:sz w:val="24"/>
                  <w:lang w:eastAsia="en-US"/>
                </w:rPr>
                <w:t>&lt;12&gt;</w:t>
              </w:r>
            </w:hyperlink>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outlineLvl w:val="3"/>
              <w:rPr>
                <w:rFonts w:ascii="Times New Roman" w:eastAsia="Calibri" w:hAnsi="Times New Roman" w:cs="Times New Roman"/>
                <w:sz w:val="24"/>
                <w:szCs w:val="24"/>
                <w:lang w:eastAsia="en-US"/>
              </w:rPr>
            </w:pPr>
            <w:bookmarkStart w:id="29" w:name="Par366"/>
            <w:bookmarkEnd w:id="29"/>
            <w:r w:rsidRPr="004A1027">
              <w:rPr>
                <w:rFonts w:ascii="Times New Roman" w:eastAsia="Calibri" w:hAnsi="Times New Roman" w:cs="Times New Roman"/>
                <w:sz w:val="24"/>
                <w:szCs w:val="24"/>
                <w:lang w:eastAsia="en-US"/>
              </w:rPr>
              <w:t>2.2. Объекты жилищного фонда</w:t>
            </w: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lastRenderedPageBreak/>
              <w:t>Общая площадь жилых помещений (за исключением балконов, лоджий, веранд и террас)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Общая площадь нежилых помещений, в том числе площадь общего имущества в многоквартирном доме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Количество этажей</w:t>
            </w:r>
          </w:p>
        </w:tc>
        <w:tc>
          <w:tcPr>
            <w:tcW w:w="12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w:t>
            </w:r>
          </w:p>
        </w:tc>
        <w:tc>
          <w:tcPr>
            <w:tcW w:w="15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 xml:space="preserve">в том числе </w:t>
            </w:r>
            <w:proofErr w:type="gramStart"/>
            <w:r w:rsidRPr="004A1027">
              <w:rPr>
                <w:rFonts w:ascii="Times New Roman" w:eastAsia="Calibri" w:hAnsi="Times New Roman" w:cs="Times New Roman"/>
                <w:sz w:val="24"/>
                <w:szCs w:val="24"/>
                <w:lang w:eastAsia="en-US"/>
              </w:rPr>
              <w:t>подземных</w:t>
            </w:r>
            <w:proofErr w:type="gramEnd"/>
          </w:p>
        </w:tc>
        <w:tc>
          <w:tcPr>
            <w:tcW w:w="1294" w:type="dxa"/>
            <w:vMerge/>
            <w:tcBorders>
              <w:top w:val="single" w:sz="4" w:space="0" w:color="auto"/>
              <w:left w:val="single" w:sz="4" w:space="0" w:color="auto"/>
              <w:bottom w:val="single" w:sz="4" w:space="0" w:color="auto"/>
              <w:right w:val="single" w:sz="4" w:space="0" w:color="auto"/>
            </w:tcBorders>
            <w:vAlign w:val="center"/>
            <w:hideMark/>
          </w:tcPr>
          <w:p w:rsidR="004A1027" w:rsidRPr="004A1027" w:rsidRDefault="004A1027" w:rsidP="004A1027">
            <w:pPr>
              <w:spacing w:after="0" w:line="240" w:lineRule="auto"/>
              <w:rPr>
                <w:rFonts w:ascii="Times New Roman" w:eastAsia="Calibri" w:hAnsi="Times New Roman" w:cs="Times New Roman"/>
                <w:sz w:val="24"/>
                <w:szCs w:val="24"/>
                <w:lang w:eastAsia="en-US"/>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rsidR="004A1027" w:rsidRPr="004A1027" w:rsidRDefault="004A1027" w:rsidP="004A1027">
            <w:pPr>
              <w:spacing w:after="0" w:line="240" w:lineRule="auto"/>
              <w:rPr>
                <w:rFonts w:ascii="Times New Roman" w:eastAsia="Calibri" w:hAnsi="Times New Roman" w:cs="Times New Roman"/>
                <w:sz w:val="24"/>
                <w:szCs w:val="24"/>
                <w:lang w:eastAsia="en-US"/>
              </w:rPr>
            </w:pPr>
          </w:p>
        </w:tc>
        <w:tc>
          <w:tcPr>
            <w:tcW w:w="1474" w:type="dxa"/>
            <w:vMerge/>
            <w:tcBorders>
              <w:top w:val="single" w:sz="4" w:space="0" w:color="auto"/>
              <w:left w:val="single" w:sz="4" w:space="0" w:color="auto"/>
              <w:bottom w:val="single" w:sz="4" w:space="0" w:color="auto"/>
              <w:right w:val="single" w:sz="4" w:space="0" w:color="auto"/>
            </w:tcBorders>
            <w:vAlign w:val="center"/>
            <w:hideMark/>
          </w:tcPr>
          <w:p w:rsidR="004A1027" w:rsidRPr="004A1027" w:rsidRDefault="004A1027" w:rsidP="004A1027">
            <w:pPr>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Количество секций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секций</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Количество квартир/общая площадь, всего</w:t>
            </w:r>
          </w:p>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в том числе: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1-комнатные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2-комнатные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3-комнатные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4-комнатные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более чем 4-комнатные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Общая площадь жилых помещений (с учетом балконов, лоджий, веранд и террас)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 xml:space="preserve">Иные показатели </w:t>
            </w:r>
            <w:hyperlink r:id="rId55" w:anchor="Par587" w:history="1">
              <w:r w:rsidRPr="004A1027">
                <w:rPr>
                  <w:rFonts w:ascii="Times New Roman" w:eastAsia="Calibri" w:hAnsi="Times New Roman" w:cs="Times New Roman"/>
                  <w:color w:val="0000FF"/>
                  <w:sz w:val="24"/>
                  <w:lang w:eastAsia="en-US"/>
                </w:rPr>
                <w:t>&lt;12&gt;</w:t>
              </w:r>
            </w:hyperlink>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outlineLvl w:val="2"/>
              <w:rPr>
                <w:rFonts w:ascii="Times New Roman" w:eastAsia="Calibri" w:hAnsi="Times New Roman" w:cs="Times New Roman"/>
                <w:sz w:val="24"/>
                <w:szCs w:val="24"/>
                <w:lang w:eastAsia="en-US"/>
              </w:rPr>
            </w:pPr>
            <w:bookmarkStart w:id="30" w:name="Par449"/>
            <w:bookmarkEnd w:id="30"/>
            <w:r w:rsidRPr="004A1027">
              <w:rPr>
                <w:rFonts w:ascii="Times New Roman" w:eastAsia="Calibri" w:hAnsi="Times New Roman" w:cs="Times New Roman"/>
                <w:sz w:val="24"/>
                <w:szCs w:val="24"/>
                <w:lang w:eastAsia="en-US"/>
              </w:rPr>
              <w:t>3. Объекты производственного назначения</w:t>
            </w:r>
          </w:p>
        </w:tc>
      </w:tr>
      <w:tr w:rsidR="004A1027" w:rsidRPr="004A1027" w:rsidTr="004A1027">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Наименование объекта капитального строительства в соответствии с проектной документацией:</w:t>
            </w: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Тип объекта</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Мощность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lastRenderedPageBreak/>
              <w:t>Производительность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 xml:space="preserve">Иные показатели </w:t>
            </w:r>
            <w:hyperlink r:id="rId56" w:anchor="Par587" w:history="1">
              <w:r w:rsidRPr="004A1027">
                <w:rPr>
                  <w:rFonts w:ascii="Times New Roman" w:eastAsia="Calibri" w:hAnsi="Times New Roman" w:cs="Times New Roman"/>
                  <w:color w:val="0000FF"/>
                  <w:sz w:val="24"/>
                  <w:lang w:eastAsia="en-US"/>
                </w:rPr>
                <w:t>&lt;12&gt;</w:t>
              </w:r>
            </w:hyperlink>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outlineLvl w:val="2"/>
              <w:rPr>
                <w:rFonts w:ascii="Times New Roman" w:eastAsia="Calibri" w:hAnsi="Times New Roman" w:cs="Times New Roman"/>
                <w:sz w:val="24"/>
                <w:szCs w:val="24"/>
                <w:lang w:eastAsia="en-US"/>
              </w:rPr>
            </w:pPr>
            <w:bookmarkStart w:id="31" w:name="Par499"/>
            <w:bookmarkEnd w:id="31"/>
            <w:r w:rsidRPr="004A1027">
              <w:rPr>
                <w:rFonts w:ascii="Times New Roman" w:eastAsia="Calibri" w:hAnsi="Times New Roman" w:cs="Times New Roman"/>
                <w:sz w:val="24"/>
                <w:szCs w:val="24"/>
                <w:lang w:eastAsia="en-US"/>
              </w:rPr>
              <w:t>4. Линейные объекты</w:t>
            </w: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Категория (класс)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Протяженность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Мощность (пропускная способность, грузооборот, интенсивность движения)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Диаметры и количество трубопроводов, характеристики материалов труб</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 xml:space="preserve">Тип (КЛ, </w:t>
            </w:r>
            <w:proofErr w:type="gramStart"/>
            <w:r w:rsidRPr="004A1027">
              <w:rPr>
                <w:rFonts w:ascii="Times New Roman" w:eastAsia="Calibri" w:hAnsi="Times New Roman" w:cs="Times New Roman"/>
                <w:sz w:val="24"/>
                <w:szCs w:val="24"/>
                <w:lang w:eastAsia="en-US"/>
              </w:rPr>
              <w:t>ВЛ</w:t>
            </w:r>
            <w:proofErr w:type="gramEnd"/>
            <w:r w:rsidRPr="004A1027">
              <w:rPr>
                <w:rFonts w:ascii="Times New Roman" w:eastAsia="Calibri" w:hAnsi="Times New Roman" w:cs="Times New Roman"/>
                <w:sz w:val="24"/>
                <w:szCs w:val="24"/>
                <w:lang w:eastAsia="en-US"/>
              </w:rPr>
              <w:t>, КВЛ), уровень напряжения линий электропередачи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Перечень конструктивных элементов, оказывающих влияние на безопасность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 xml:space="preserve">Иные показатели </w:t>
            </w:r>
            <w:hyperlink r:id="rId57" w:anchor="Par587" w:history="1">
              <w:r w:rsidRPr="004A1027">
                <w:rPr>
                  <w:rFonts w:ascii="Times New Roman" w:eastAsia="Calibri" w:hAnsi="Times New Roman" w:cs="Times New Roman"/>
                  <w:color w:val="0000FF"/>
                  <w:sz w:val="24"/>
                  <w:lang w:eastAsia="en-US"/>
                </w:rPr>
                <w:t>&lt;12&gt;</w:t>
              </w:r>
            </w:hyperlink>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outlineLvl w:val="2"/>
              <w:rPr>
                <w:rFonts w:ascii="Times New Roman" w:eastAsia="Calibri" w:hAnsi="Times New Roman" w:cs="Times New Roman"/>
                <w:sz w:val="24"/>
                <w:szCs w:val="24"/>
                <w:lang w:eastAsia="en-US"/>
              </w:rPr>
            </w:pPr>
            <w:bookmarkStart w:id="32" w:name="Par528"/>
            <w:bookmarkEnd w:id="32"/>
            <w:r w:rsidRPr="004A1027">
              <w:rPr>
                <w:rFonts w:ascii="Times New Roman" w:eastAsia="Calibri" w:hAnsi="Times New Roman" w:cs="Times New Roman"/>
                <w:sz w:val="24"/>
                <w:szCs w:val="24"/>
                <w:lang w:eastAsia="en-US"/>
              </w:rPr>
              <w:t xml:space="preserve">5. Соответствие требованиям энергетической эффективности и требованиям оснащенности приборами учета используемых энергетических ресурсов </w:t>
            </w:r>
            <w:hyperlink r:id="rId58" w:anchor="Par588" w:history="1">
              <w:r w:rsidRPr="004A1027">
                <w:rPr>
                  <w:rFonts w:ascii="Times New Roman" w:eastAsia="Calibri" w:hAnsi="Times New Roman" w:cs="Times New Roman"/>
                  <w:color w:val="0000FF"/>
                  <w:sz w:val="24"/>
                  <w:lang w:eastAsia="en-US"/>
                </w:rPr>
                <w:t>&lt;13&gt;</w:t>
              </w:r>
            </w:hyperlink>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 xml:space="preserve">Класс </w:t>
            </w:r>
            <w:proofErr w:type="spellStart"/>
            <w:r w:rsidRPr="004A1027">
              <w:rPr>
                <w:rFonts w:ascii="Times New Roman" w:eastAsia="Calibri" w:hAnsi="Times New Roman" w:cs="Times New Roman"/>
                <w:sz w:val="24"/>
                <w:szCs w:val="24"/>
                <w:lang w:eastAsia="en-US"/>
              </w:rPr>
              <w:t>энергоэффективности</w:t>
            </w:r>
            <w:proofErr w:type="spellEnd"/>
            <w:r w:rsidRPr="004A1027">
              <w:rPr>
                <w:rFonts w:ascii="Times New Roman" w:eastAsia="Calibri" w:hAnsi="Times New Roman" w:cs="Times New Roman"/>
                <w:sz w:val="24"/>
                <w:szCs w:val="24"/>
                <w:lang w:eastAsia="en-US"/>
              </w:rPr>
              <w:t xml:space="preserve"> здания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Удельный расход тепловой энергии на 1 кв. м площади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кВт * ч/м</w:t>
            </w:r>
            <w:proofErr w:type="gramStart"/>
            <w:r w:rsidRPr="004A1027">
              <w:rPr>
                <w:rFonts w:ascii="Times New Roman" w:eastAsia="Calibri" w:hAnsi="Times New Roman" w:cs="Times New Roman"/>
                <w:sz w:val="24"/>
                <w:szCs w:val="24"/>
                <w:lang w:eastAsia="en-US"/>
              </w:rPr>
              <w:t>2</w:t>
            </w:r>
            <w:proofErr w:type="gramEnd"/>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Материалы утепления наружных ограждающих конструкций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r w:rsidR="004A1027" w:rsidRPr="004A1027" w:rsidTr="004A1027">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Заполнение световых проемов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1027" w:rsidRPr="004A1027" w:rsidRDefault="004A1027" w:rsidP="004A1027">
            <w:pPr>
              <w:widowControl w:val="0"/>
              <w:autoSpaceDE w:val="0"/>
              <w:autoSpaceDN w:val="0"/>
              <w:adjustRightInd w:val="0"/>
              <w:spacing w:after="0" w:line="240" w:lineRule="auto"/>
              <w:rPr>
                <w:rFonts w:ascii="Times New Roman" w:eastAsia="Calibri" w:hAnsi="Times New Roman" w:cs="Times New Roman"/>
                <w:sz w:val="24"/>
                <w:szCs w:val="24"/>
                <w:lang w:eastAsia="en-US"/>
              </w:rPr>
            </w:pPr>
          </w:p>
        </w:tc>
      </w:tr>
    </w:tbl>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 xml:space="preserve">Разрешение на ввод объекта в эксплуатацию недействительно </w:t>
      </w:r>
      <w:proofErr w:type="spellStart"/>
      <w:r w:rsidRPr="004A1027">
        <w:rPr>
          <w:rFonts w:ascii="Times New Roman" w:eastAsia="Times New Roman" w:hAnsi="Times New Roman" w:cs="Times New Roman"/>
          <w:sz w:val="24"/>
          <w:szCs w:val="24"/>
        </w:rPr>
        <w:t>безтехнического</w:t>
      </w:r>
      <w:proofErr w:type="spellEnd"/>
      <w:r w:rsidRPr="004A1027">
        <w:rPr>
          <w:rFonts w:ascii="Times New Roman" w:eastAsia="Times New Roman" w:hAnsi="Times New Roman" w:cs="Times New Roman"/>
          <w:sz w:val="24"/>
          <w:szCs w:val="24"/>
        </w:rPr>
        <w:t xml:space="preserve"> плана ______________________________________________________________________________</w:t>
      </w:r>
      <w:hyperlink r:id="rId59" w:anchor="Par589" w:history="1">
        <w:r w:rsidRPr="004A1027">
          <w:rPr>
            <w:rFonts w:ascii="Times New Roman" w:eastAsia="Times New Roman" w:hAnsi="Times New Roman" w:cs="Times New Roman"/>
            <w:color w:val="0000FF"/>
            <w:sz w:val="20"/>
            <w:szCs w:val="20"/>
          </w:rPr>
          <w:t>&lt;14&gt;</w:t>
        </w:r>
      </w:hyperlink>
      <w:r w:rsidRPr="004A1027">
        <w:rPr>
          <w:rFonts w:ascii="Times New Roman" w:eastAsia="Times New Roman" w:hAnsi="Times New Roman" w:cs="Times New Roman"/>
          <w:sz w:val="20"/>
          <w:szCs w:val="20"/>
        </w:rPr>
        <w:t>.</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  ___________  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proofErr w:type="gramStart"/>
      <w:r w:rsidRPr="004A1027">
        <w:rPr>
          <w:rFonts w:ascii="Times New Roman" w:eastAsia="Times New Roman" w:hAnsi="Times New Roman" w:cs="Times New Roman"/>
          <w:sz w:val="20"/>
          <w:szCs w:val="20"/>
        </w:rPr>
        <w:t>(должность уполномоченного        (подпись)     (расшифровка подписи)</w:t>
      </w:r>
      <w:proofErr w:type="gramEnd"/>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 сотрудника органа, осуществляющего</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     выдачу разрешения на ввод</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«____» _______________ 20__ г.</w:t>
      </w:r>
    </w:p>
    <w:p w:rsidR="004A1027" w:rsidRPr="004A1027" w:rsidRDefault="004A1027" w:rsidP="004A1027">
      <w:pPr>
        <w:widowControl w:val="0"/>
        <w:autoSpaceDE w:val="0"/>
        <w:autoSpaceDN w:val="0"/>
        <w:adjustRightInd w:val="0"/>
        <w:spacing w:after="0" w:line="240" w:lineRule="auto"/>
        <w:jc w:val="both"/>
        <w:rPr>
          <w:rFonts w:ascii="Courier New" w:eastAsia="Times New Roman" w:hAnsi="Courier New" w:cs="Courier New"/>
          <w:sz w:val="20"/>
          <w:szCs w:val="20"/>
        </w:rPr>
      </w:pPr>
    </w:p>
    <w:p w:rsidR="004A1027" w:rsidRPr="004A1027" w:rsidRDefault="004A1027" w:rsidP="004A1027">
      <w:pPr>
        <w:widowControl w:val="0"/>
        <w:autoSpaceDE w:val="0"/>
        <w:autoSpaceDN w:val="0"/>
        <w:adjustRightInd w:val="0"/>
        <w:spacing w:after="0" w:line="240" w:lineRule="auto"/>
        <w:jc w:val="both"/>
        <w:rPr>
          <w:rFonts w:ascii="Courier New" w:eastAsia="Times New Roman" w:hAnsi="Courier New" w:cs="Courier New"/>
          <w:sz w:val="20"/>
          <w:szCs w:val="20"/>
        </w:rPr>
      </w:pPr>
      <w:r w:rsidRPr="004A1027">
        <w:rPr>
          <w:rFonts w:ascii="Courier New" w:eastAsia="Times New Roman" w:hAnsi="Courier New" w:cs="Courier New"/>
          <w:sz w:val="20"/>
          <w:szCs w:val="20"/>
        </w:rPr>
        <w:t>М.П.</w:t>
      </w:r>
    </w:p>
    <w:p w:rsidR="004A1027" w:rsidRPr="004A1027" w:rsidRDefault="004A1027" w:rsidP="004A1027">
      <w:pPr>
        <w:spacing w:after="0" w:line="240" w:lineRule="auto"/>
        <w:rPr>
          <w:rFonts w:ascii="Courier New" w:eastAsia="Times New Roman" w:hAnsi="Courier New" w:cs="Courier New"/>
          <w:sz w:val="20"/>
          <w:szCs w:val="20"/>
        </w:rPr>
        <w:sectPr w:rsidR="004A1027" w:rsidRPr="004A1027">
          <w:pgSz w:w="11905" w:h="16838"/>
          <w:pgMar w:top="1134" w:right="567" w:bottom="1134" w:left="1418" w:header="720" w:footer="720" w:gutter="0"/>
          <w:cols w:space="720"/>
        </w:sectPr>
      </w:pPr>
    </w:p>
    <w:p w:rsidR="004A1027" w:rsidRPr="004A1027" w:rsidRDefault="004A1027" w:rsidP="004A1027">
      <w:pPr>
        <w:widowControl w:val="0"/>
        <w:autoSpaceDE w:val="0"/>
        <w:autoSpaceDN w:val="0"/>
        <w:adjustRightInd w:val="0"/>
        <w:spacing w:after="0" w:line="240" w:lineRule="auto"/>
        <w:jc w:val="both"/>
        <w:rPr>
          <w:rFonts w:ascii="Calibri" w:eastAsia="Calibri" w:hAnsi="Calibri" w:cs="Calibri"/>
          <w:lang w:eastAsia="en-US"/>
        </w:rPr>
      </w:pP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bookmarkStart w:id="33" w:name="Par561"/>
      <w:bookmarkEnd w:id="33"/>
      <w:r w:rsidRPr="004A1027">
        <w:rPr>
          <w:rFonts w:ascii="Times New Roman" w:eastAsia="Calibri" w:hAnsi="Times New Roman" w:cs="Times New Roman"/>
          <w:lang w:eastAsia="en-US"/>
        </w:rPr>
        <w:t>&lt;1</w:t>
      </w:r>
      <w:proofErr w:type="gramStart"/>
      <w:r w:rsidRPr="004A1027">
        <w:rPr>
          <w:rFonts w:ascii="Times New Roman" w:eastAsia="Calibri" w:hAnsi="Times New Roman" w:cs="Times New Roman"/>
          <w:lang w:eastAsia="en-US"/>
        </w:rPr>
        <w:t>&gt; У</w:t>
      </w:r>
      <w:proofErr w:type="gramEnd"/>
      <w:r w:rsidRPr="004A1027">
        <w:rPr>
          <w:rFonts w:ascii="Times New Roman" w:eastAsia="Calibri" w:hAnsi="Times New Roman" w:cs="Times New Roman"/>
          <w:lang w:eastAsia="en-US"/>
        </w:rPr>
        <w:t>казываются: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 фамилия, имя, отчество (если имеется) гражданина, если основанием для выдачи разрешения на ввод объекта в эксплуатацию является заявление физического лица;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 xml:space="preserve">- полное наименование организации в соответствии со </w:t>
      </w:r>
      <w:hyperlink r:id="rId60" w:history="1">
        <w:r w:rsidRPr="004A1027">
          <w:rPr>
            <w:rFonts w:ascii="Times New Roman" w:eastAsia="Calibri" w:hAnsi="Times New Roman" w:cs="Times New Roman"/>
            <w:color w:val="0000FF"/>
            <w:lang w:eastAsia="en-US"/>
          </w:rPr>
          <w:t>статьей 54</w:t>
        </w:r>
      </w:hyperlink>
      <w:r w:rsidRPr="004A1027">
        <w:rPr>
          <w:rFonts w:ascii="Times New Roman" w:eastAsia="Calibri" w:hAnsi="Times New Roman" w:cs="Times New Roman"/>
          <w:lang w:eastAsia="en-US"/>
        </w:rPr>
        <w:t xml:space="preserve"> Гражданского кодекса Российской Федерации, если основанием для выдачи разрешения на ввод объекта в эксплуатацию является заявление юридического лица.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bookmarkStart w:id="34" w:name="Par564"/>
      <w:bookmarkEnd w:id="34"/>
      <w:r w:rsidRPr="004A1027">
        <w:rPr>
          <w:rFonts w:ascii="Times New Roman" w:eastAsia="Calibri" w:hAnsi="Times New Roman" w:cs="Times New Roman"/>
          <w:lang w:eastAsia="en-US"/>
        </w:rPr>
        <w:t>&lt;2</w:t>
      </w:r>
      <w:proofErr w:type="gramStart"/>
      <w:r w:rsidRPr="004A1027">
        <w:rPr>
          <w:rFonts w:ascii="Times New Roman" w:eastAsia="Calibri" w:hAnsi="Times New Roman" w:cs="Times New Roman"/>
          <w:lang w:eastAsia="en-US"/>
        </w:rPr>
        <w:t>&gt; У</w:t>
      </w:r>
      <w:proofErr w:type="gramEnd"/>
      <w:r w:rsidRPr="004A1027">
        <w:rPr>
          <w:rFonts w:ascii="Times New Roman" w:eastAsia="Calibri" w:hAnsi="Times New Roman" w:cs="Times New Roman"/>
          <w:lang w:eastAsia="en-US"/>
        </w:rPr>
        <w:t>казывается дата подписания разрешения на ввод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bookmarkStart w:id="35" w:name="Par565"/>
      <w:bookmarkEnd w:id="35"/>
      <w:r w:rsidRPr="004A1027">
        <w:rPr>
          <w:rFonts w:ascii="Times New Roman" w:eastAsia="Calibri" w:hAnsi="Times New Roman" w:cs="Times New Roman"/>
          <w:lang w:eastAsia="en-US"/>
        </w:rPr>
        <w:t>&lt;3</w:t>
      </w:r>
      <w:proofErr w:type="gramStart"/>
      <w:r w:rsidRPr="004A1027">
        <w:rPr>
          <w:rFonts w:ascii="Times New Roman" w:eastAsia="Calibri" w:hAnsi="Times New Roman" w:cs="Times New Roman"/>
          <w:lang w:eastAsia="en-US"/>
        </w:rPr>
        <w:t>&gt; У</w:t>
      </w:r>
      <w:proofErr w:type="gramEnd"/>
      <w:r w:rsidRPr="004A1027">
        <w:rPr>
          <w:rFonts w:ascii="Times New Roman" w:eastAsia="Calibri" w:hAnsi="Times New Roman" w:cs="Times New Roman"/>
          <w:lang w:eastAsia="en-US"/>
        </w:rPr>
        <w:t>казывается номер разрешения на ввод объекта в эксплуатацию, присвоенный органом, осуществляющим выдачу разрешения на ввод объекта в эксплуатацию, который имеет структуру А-Б-В-Г, где:</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А - номер субъекта Российской Федерации, на территории которого планируется к строительству (реконструкции) объект капитального строительства (двухзначный).</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В случае</w:t>
      </w:r>
      <w:proofErr w:type="gramStart"/>
      <w:r w:rsidRPr="004A1027">
        <w:rPr>
          <w:rFonts w:ascii="Times New Roman" w:eastAsia="Calibri" w:hAnsi="Times New Roman" w:cs="Times New Roman"/>
          <w:lang w:eastAsia="en-US"/>
        </w:rPr>
        <w:t>,</w:t>
      </w:r>
      <w:proofErr w:type="gramEnd"/>
      <w:r w:rsidRPr="004A1027">
        <w:rPr>
          <w:rFonts w:ascii="Times New Roman" w:eastAsia="Calibri" w:hAnsi="Times New Roman" w:cs="Times New Roman"/>
          <w:lang w:eastAsia="en-US"/>
        </w:rPr>
        <w:t xml:space="preserve"> если объект расположен на территории двух и более субъектов Российской Федерации, указывается номер "00";</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proofErr w:type="gramStart"/>
      <w:r w:rsidRPr="004A1027">
        <w:rPr>
          <w:rFonts w:ascii="Times New Roman" w:eastAsia="Calibri" w:hAnsi="Times New Roman" w:cs="Times New Roman"/>
          <w:lang w:eastAsia="en-US"/>
        </w:rPr>
        <w:t>Б</w:t>
      </w:r>
      <w:proofErr w:type="gramEnd"/>
      <w:r w:rsidRPr="004A1027">
        <w:rPr>
          <w:rFonts w:ascii="Times New Roman" w:eastAsia="Calibri" w:hAnsi="Times New Roman" w:cs="Times New Roman"/>
          <w:lang w:eastAsia="en-US"/>
        </w:rPr>
        <w:t xml:space="preserve"> - регистрационный номер, присвоенный муниципальному образованию, на территории которого планируется к строительству (реконструкции) объект капитального строительства. В случае</w:t>
      </w:r>
      <w:proofErr w:type="gramStart"/>
      <w:r w:rsidRPr="004A1027">
        <w:rPr>
          <w:rFonts w:ascii="Times New Roman" w:eastAsia="Calibri" w:hAnsi="Times New Roman" w:cs="Times New Roman"/>
          <w:lang w:eastAsia="en-US"/>
        </w:rPr>
        <w:t>,</w:t>
      </w:r>
      <w:proofErr w:type="gramEnd"/>
      <w:r w:rsidRPr="004A1027">
        <w:rPr>
          <w:rFonts w:ascii="Times New Roman" w:eastAsia="Calibri" w:hAnsi="Times New Roman" w:cs="Times New Roman"/>
          <w:lang w:eastAsia="en-US"/>
        </w:rPr>
        <w:t xml:space="preserve"> если объект расположен на территории двух и более муниципальных образований, указывается номер "000";</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В - порядковый номер разрешения на строительство, присвоенный органом, осуществляющим выдачу разрешения на строительство;</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Г - год выдачи разрешения на строительство (полностью).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Составные части номера отделяются друг от друга знаком "</w:t>
      </w:r>
      <w:proofErr w:type="gramStart"/>
      <w:r w:rsidRPr="004A1027">
        <w:rPr>
          <w:rFonts w:ascii="Times New Roman" w:eastAsia="Calibri" w:hAnsi="Times New Roman" w:cs="Times New Roman"/>
          <w:lang w:eastAsia="en-US"/>
        </w:rPr>
        <w:t>-"</w:t>
      </w:r>
      <w:proofErr w:type="gramEnd"/>
      <w:r w:rsidRPr="004A1027">
        <w:rPr>
          <w:rFonts w:ascii="Times New Roman" w:eastAsia="Calibri" w:hAnsi="Times New Roman" w:cs="Times New Roman"/>
          <w:lang w:eastAsia="en-US"/>
        </w:rPr>
        <w:t>. Цифровые индексы обозначаются арабскими цифрами.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Для федеральных органов исполнительной власти и Государственной корпорации по атомной энергии "</w:t>
      </w:r>
      <w:proofErr w:type="spellStart"/>
      <w:r w:rsidRPr="004A1027">
        <w:rPr>
          <w:rFonts w:ascii="Times New Roman" w:eastAsia="Calibri" w:hAnsi="Times New Roman" w:cs="Times New Roman"/>
          <w:lang w:eastAsia="en-US"/>
        </w:rPr>
        <w:t>Росатом</w:t>
      </w:r>
      <w:proofErr w:type="spellEnd"/>
      <w:r w:rsidRPr="004A1027">
        <w:rPr>
          <w:rFonts w:ascii="Times New Roman" w:eastAsia="Calibri" w:hAnsi="Times New Roman" w:cs="Times New Roman"/>
          <w:lang w:eastAsia="en-US"/>
        </w:rPr>
        <w:t>" в конце номера может указываться условное обозначение такого органа, Государственной корпорации по атомной энергии "</w:t>
      </w:r>
      <w:proofErr w:type="spellStart"/>
      <w:r w:rsidRPr="004A1027">
        <w:rPr>
          <w:rFonts w:ascii="Times New Roman" w:eastAsia="Calibri" w:hAnsi="Times New Roman" w:cs="Times New Roman"/>
          <w:lang w:eastAsia="en-US"/>
        </w:rPr>
        <w:t>Росатом</w:t>
      </w:r>
      <w:proofErr w:type="spellEnd"/>
      <w:r w:rsidRPr="004A1027">
        <w:rPr>
          <w:rFonts w:ascii="Times New Roman" w:eastAsia="Calibri" w:hAnsi="Times New Roman" w:cs="Times New Roman"/>
          <w:lang w:eastAsia="en-US"/>
        </w:rPr>
        <w:t xml:space="preserve">", </w:t>
      </w:r>
      <w:proofErr w:type="gramStart"/>
      <w:r w:rsidRPr="004A1027">
        <w:rPr>
          <w:rFonts w:ascii="Times New Roman" w:eastAsia="Calibri" w:hAnsi="Times New Roman" w:cs="Times New Roman"/>
          <w:lang w:eastAsia="en-US"/>
        </w:rPr>
        <w:t>определяемый</w:t>
      </w:r>
      <w:proofErr w:type="gramEnd"/>
      <w:r w:rsidRPr="004A1027">
        <w:rPr>
          <w:rFonts w:ascii="Times New Roman" w:eastAsia="Calibri" w:hAnsi="Times New Roman" w:cs="Times New Roman"/>
          <w:lang w:eastAsia="en-US"/>
        </w:rPr>
        <w:t xml:space="preserve"> ими самостоятельно.</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bookmarkStart w:id="36" w:name="Par573"/>
      <w:bookmarkEnd w:id="36"/>
      <w:r w:rsidRPr="004A1027">
        <w:rPr>
          <w:rFonts w:ascii="Times New Roman" w:eastAsia="Calibri" w:hAnsi="Times New Roman" w:cs="Times New Roman"/>
          <w:lang w:eastAsia="en-US"/>
        </w:rPr>
        <w:t>&lt;4</w:t>
      </w:r>
      <w:proofErr w:type="gramStart"/>
      <w:r w:rsidRPr="004A1027">
        <w:rPr>
          <w:rFonts w:ascii="Times New Roman" w:eastAsia="Calibri" w:hAnsi="Times New Roman" w:cs="Times New Roman"/>
          <w:lang w:eastAsia="en-US"/>
        </w:rPr>
        <w:t>&gt; О</w:t>
      </w:r>
      <w:proofErr w:type="gramEnd"/>
      <w:r w:rsidRPr="004A1027">
        <w:rPr>
          <w:rFonts w:ascii="Times New Roman" w:eastAsia="Calibri" w:hAnsi="Times New Roman" w:cs="Times New Roman"/>
          <w:lang w:eastAsia="en-US"/>
        </w:rPr>
        <w:t>ставляется один из перечисленных видов объектов, на который оформляется разрешение на ввод объекта в эксплуатацию, остальные виды объектов зачеркиваются.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bookmarkStart w:id="37" w:name="Par574"/>
      <w:bookmarkEnd w:id="37"/>
      <w:r w:rsidRPr="004A1027">
        <w:rPr>
          <w:rFonts w:ascii="Times New Roman" w:eastAsia="Calibri" w:hAnsi="Times New Roman" w:cs="Times New Roman"/>
          <w:lang w:eastAsia="en-US"/>
        </w:rPr>
        <w:t>&lt;5</w:t>
      </w:r>
      <w:proofErr w:type="gramStart"/>
      <w:r w:rsidRPr="004A1027">
        <w:rPr>
          <w:rFonts w:ascii="Times New Roman" w:eastAsia="Calibri" w:hAnsi="Times New Roman" w:cs="Times New Roman"/>
          <w:lang w:eastAsia="en-US"/>
        </w:rPr>
        <w:t>&gt; В</w:t>
      </w:r>
      <w:proofErr w:type="gramEnd"/>
      <w:r w:rsidRPr="004A1027">
        <w:rPr>
          <w:rFonts w:ascii="Times New Roman" w:eastAsia="Calibri" w:hAnsi="Times New Roman" w:cs="Times New Roman"/>
          <w:lang w:eastAsia="en-US"/>
        </w:rPr>
        <w:t xml:space="preserve"> случае выдачи разрешения на ввод объектов использования атомной энергии в эксплуатацию указываются данные (дата, номер) лицензии на право ведения работ в области использования атомной энергии, включающие право эксплуатации объекта использования атомной энергии.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Разрешение на ввод в эксплуатацию этапа строительства выдается в случае, если ранее было выдано разрешение на строительство этапа строительства объекта капитального строительства.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Кадастровый номер указывается в отношении учтенного в государственном кадастре недвижимости реконструируемого объекта.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bookmarkStart w:id="38" w:name="Par577"/>
      <w:bookmarkEnd w:id="38"/>
      <w:r w:rsidRPr="004A1027">
        <w:rPr>
          <w:rFonts w:ascii="Times New Roman" w:eastAsia="Calibri" w:hAnsi="Times New Roman" w:cs="Times New Roman"/>
          <w:lang w:eastAsia="en-US"/>
        </w:rPr>
        <w:t>&lt;6</w:t>
      </w:r>
      <w:proofErr w:type="gramStart"/>
      <w:r w:rsidRPr="004A1027">
        <w:rPr>
          <w:rFonts w:ascii="Times New Roman" w:eastAsia="Calibri" w:hAnsi="Times New Roman" w:cs="Times New Roman"/>
          <w:lang w:eastAsia="en-US"/>
        </w:rPr>
        <w:t>&gt; У</w:t>
      </w:r>
      <w:proofErr w:type="gramEnd"/>
      <w:r w:rsidRPr="004A1027">
        <w:rPr>
          <w:rFonts w:ascii="Times New Roman" w:eastAsia="Calibri" w:hAnsi="Times New Roman" w:cs="Times New Roman"/>
          <w:lang w:eastAsia="en-US"/>
        </w:rPr>
        <w:t>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адрес, состоящий из наименований субъекта Российской Федерации и муниципального образования.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bookmarkStart w:id="39" w:name="Par578"/>
      <w:bookmarkEnd w:id="39"/>
      <w:r w:rsidRPr="004A1027">
        <w:rPr>
          <w:rFonts w:ascii="Times New Roman" w:eastAsia="Calibri" w:hAnsi="Times New Roman" w:cs="Times New Roman"/>
          <w:lang w:eastAsia="en-US"/>
        </w:rPr>
        <w:t>&lt;7</w:t>
      </w:r>
      <w:proofErr w:type="gramStart"/>
      <w:r w:rsidRPr="004A1027">
        <w:rPr>
          <w:rFonts w:ascii="Times New Roman" w:eastAsia="Calibri" w:hAnsi="Times New Roman" w:cs="Times New Roman"/>
          <w:lang w:eastAsia="en-US"/>
        </w:rPr>
        <w:t>&gt; У</w:t>
      </w:r>
      <w:proofErr w:type="gramEnd"/>
      <w:r w:rsidRPr="004A1027">
        <w:rPr>
          <w:rFonts w:ascii="Times New Roman" w:eastAsia="Calibri" w:hAnsi="Times New Roman" w:cs="Times New Roman"/>
          <w:lang w:eastAsia="en-US"/>
        </w:rPr>
        <w:t>казывается кадастровый номер земельного участка (земельных участков), на котором (которых), над или под которым (которыми) расположено здание, сооружение.</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bookmarkStart w:id="40" w:name="Par579"/>
      <w:bookmarkEnd w:id="40"/>
      <w:r w:rsidRPr="004A1027">
        <w:rPr>
          <w:rFonts w:ascii="Times New Roman" w:eastAsia="Calibri" w:hAnsi="Times New Roman" w:cs="Times New Roman"/>
          <w:lang w:eastAsia="en-US"/>
        </w:rPr>
        <w:t>&lt;8</w:t>
      </w:r>
      <w:proofErr w:type="gramStart"/>
      <w:r w:rsidRPr="004A1027">
        <w:rPr>
          <w:rFonts w:ascii="Times New Roman" w:eastAsia="Calibri" w:hAnsi="Times New Roman" w:cs="Times New Roman"/>
          <w:lang w:eastAsia="en-US"/>
        </w:rPr>
        <w:t>&gt; У</w:t>
      </w:r>
      <w:proofErr w:type="gramEnd"/>
      <w:r w:rsidRPr="004A1027">
        <w:rPr>
          <w:rFonts w:ascii="Times New Roman" w:eastAsia="Calibri" w:hAnsi="Times New Roman" w:cs="Times New Roman"/>
          <w:lang w:eastAsia="en-US"/>
        </w:rPr>
        <w:t xml:space="preserve">казывается только в отношении объектов капитального строительства, разрешение на строительство которых выдано до вступления в силу </w:t>
      </w:r>
      <w:hyperlink r:id="rId61" w:history="1">
        <w:r w:rsidRPr="004A1027">
          <w:rPr>
            <w:rFonts w:ascii="Times New Roman" w:eastAsia="Calibri" w:hAnsi="Times New Roman" w:cs="Times New Roman"/>
            <w:color w:val="0000FF"/>
            <w:lang w:eastAsia="en-US"/>
          </w:rPr>
          <w:t>постановления</w:t>
        </w:r>
      </w:hyperlink>
      <w:r w:rsidRPr="004A1027">
        <w:rPr>
          <w:rFonts w:ascii="Times New Roman" w:eastAsia="Calibri" w:hAnsi="Times New Roman" w:cs="Times New Roman"/>
          <w:lang w:eastAsia="en-US"/>
        </w:rPr>
        <w:t xml:space="preserve"> Правительства Российской Федерации от 19.11.2014 N 1221 "Об утверждении Правил присвоения, изменения и аннулирования адресов" (Собрание законодательства Российской Федерации, 2014, N 48, ст. 6861).</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bookmarkStart w:id="41" w:name="Par580"/>
      <w:bookmarkEnd w:id="41"/>
      <w:r w:rsidRPr="004A1027">
        <w:rPr>
          <w:rFonts w:ascii="Times New Roman" w:eastAsia="Calibri" w:hAnsi="Times New Roman" w:cs="Times New Roman"/>
          <w:lang w:eastAsia="en-US"/>
        </w:rPr>
        <w:t>&lt;9</w:t>
      </w:r>
      <w:proofErr w:type="gramStart"/>
      <w:r w:rsidRPr="004A1027">
        <w:rPr>
          <w:rFonts w:ascii="Times New Roman" w:eastAsia="Calibri" w:hAnsi="Times New Roman" w:cs="Times New Roman"/>
          <w:lang w:eastAsia="en-US"/>
        </w:rPr>
        <w:t>&gt; У</w:t>
      </w:r>
      <w:proofErr w:type="gramEnd"/>
      <w:r w:rsidRPr="004A1027">
        <w:rPr>
          <w:rFonts w:ascii="Times New Roman" w:eastAsia="Calibri" w:hAnsi="Times New Roman" w:cs="Times New Roman"/>
          <w:lang w:eastAsia="en-US"/>
        </w:rPr>
        <w:t>казываются реквизиты (дата, номер) разрешения на строительство в соответствии со сведениями, содержащимися в информационных системах обеспечения градостроительной деятельности.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bookmarkStart w:id="42" w:name="Par581"/>
      <w:bookmarkEnd w:id="42"/>
      <w:r w:rsidRPr="004A1027">
        <w:rPr>
          <w:rFonts w:ascii="Times New Roman" w:eastAsia="Calibri" w:hAnsi="Times New Roman" w:cs="Times New Roman"/>
          <w:lang w:eastAsia="en-US"/>
        </w:rPr>
        <w:t>&lt;10&gt; Сведения об объекте капитального строительства (в отношении линейных объектов допускается заполнение не всех граф раздела).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 xml:space="preserve">В </w:t>
      </w:r>
      <w:hyperlink r:id="rId62" w:anchor="Par278" w:history="1">
        <w:r w:rsidRPr="004A1027">
          <w:rPr>
            <w:rFonts w:ascii="Times New Roman" w:eastAsia="Calibri" w:hAnsi="Times New Roman" w:cs="Times New Roman"/>
            <w:color w:val="0000FF"/>
            <w:lang w:eastAsia="en-US"/>
          </w:rPr>
          <w:t>столбце</w:t>
        </w:r>
      </w:hyperlink>
      <w:r w:rsidRPr="004A1027">
        <w:rPr>
          <w:rFonts w:ascii="Times New Roman" w:eastAsia="Calibri" w:hAnsi="Times New Roman" w:cs="Times New Roman"/>
          <w:lang w:eastAsia="en-US"/>
        </w:rPr>
        <w:t xml:space="preserve"> "Наименование показателя" указываются показатели объекта капитального строительства;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lastRenderedPageBreak/>
        <w:t xml:space="preserve">в </w:t>
      </w:r>
      <w:hyperlink r:id="rId63" w:anchor="Par279" w:history="1">
        <w:r w:rsidRPr="004A1027">
          <w:rPr>
            <w:rFonts w:ascii="Times New Roman" w:eastAsia="Calibri" w:hAnsi="Times New Roman" w:cs="Times New Roman"/>
            <w:color w:val="0000FF"/>
            <w:lang w:eastAsia="en-US"/>
          </w:rPr>
          <w:t>столбце</w:t>
        </w:r>
      </w:hyperlink>
      <w:r w:rsidRPr="004A1027">
        <w:rPr>
          <w:rFonts w:ascii="Times New Roman" w:eastAsia="Calibri" w:hAnsi="Times New Roman" w:cs="Times New Roman"/>
          <w:lang w:eastAsia="en-US"/>
        </w:rPr>
        <w:t xml:space="preserve"> "Единица измерения" указываются единицы измерения;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 xml:space="preserve">в </w:t>
      </w:r>
      <w:hyperlink r:id="rId64" w:anchor="Par280" w:history="1">
        <w:r w:rsidRPr="004A1027">
          <w:rPr>
            <w:rFonts w:ascii="Times New Roman" w:eastAsia="Calibri" w:hAnsi="Times New Roman" w:cs="Times New Roman"/>
            <w:color w:val="0000FF"/>
            <w:lang w:eastAsia="en-US"/>
          </w:rPr>
          <w:t>столбце</w:t>
        </w:r>
      </w:hyperlink>
      <w:r w:rsidRPr="004A1027">
        <w:rPr>
          <w:rFonts w:ascii="Times New Roman" w:eastAsia="Calibri" w:hAnsi="Times New Roman" w:cs="Times New Roman"/>
          <w:lang w:eastAsia="en-US"/>
        </w:rPr>
        <w:t xml:space="preserve"> "По проекту" указывается показатель в определенных единицах измерения, соответствующих проектной документации;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 xml:space="preserve">в </w:t>
      </w:r>
      <w:hyperlink r:id="rId65" w:anchor="Par281" w:history="1">
        <w:r w:rsidRPr="004A1027">
          <w:rPr>
            <w:rFonts w:ascii="Times New Roman" w:eastAsia="Calibri" w:hAnsi="Times New Roman" w:cs="Times New Roman"/>
            <w:color w:val="0000FF"/>
            <w:lang w:eastAsia="en-US"/>
          </w:rPr>
          <w:t>столбце</w:t>
        </w:r>
      </w:hyperlink>
      <w:r w:rsidRPr="004A1027">
        <w:rPr>
          <w:rFonts w:ascii="Times New Roman" w:eastAsia="Calibri" w:hAnsi="Times New Roman" w:cs="Times New Roman"/>
          <w:lang w:eastAsia="en-US"/>
        </w:rPr>
        <w:t xml:space="preserve"> "Фактически" указывается фактический показатель в определенных единицах измерения, соответствующих проектной документации.</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bookmarkStart w:id="43" w:name="Par586"/>
      <w:bookmarkEnd w:id="43"/>
      <w:r w:rsidRPr="004A1027">
        <w:rPr>
          <w:rFonts w:ascii="Times New Roman" w:eastAsia="Calibri" w:hAnsi="Times New Roman" w:cs="Times New Roman"/>
          <w:lang w:eastAsia="en-US"/>
        </w:rPr>
        <w:t>&lt;11&gt; Количество вводимых в соответствии с решением в эксплуатацию зданий, сооружений, должно соответствовать количеству технических планов, сведения о которых приведены в строке "Разрешение на ввод объекта в эксплуатацию недействительно без технического плана".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bookmarkStart w:id="44" w:name="Par587"/>
      <w:bookmarkEnd w:id="44"/>
      <w:r w:rsidRPr="004A1027">
        <w:rPr>
          <w:rFonts w:ascii="Times New Roman" w:eastAsia="Calibri" w:hAnsi="Times New Roman" w:cs="Times New Roman"/>
          <w:lang w:eastAsia="en-US"/>
        </w:rPr>
        <w:t>&lt;12</w:t>
      </w:r>
      <w:proofErr w:type="gramStart"/>
      <w:r w:rsidRPr="004A1027">
        <w:rPr>
          <w:rFonts w:ascii="Times New Roman" w:eastAsia="Calibri" w:hAnsi="Times New Roman" w:cs="Times New Roman"/>
          <w:lang w:eastAsia="en-US"/>
        </w:rPr>
        <w:t>&gt; У</w:t>
      </w:r>
      <w:proofErr w:type="gramEnd"/>
      <w:r w:rsidRPr="004A1027">
        <w:rPr>
          <w:rFonts w:ascii="Times New Roman" w:eastAsia="Calibri" w:hAnsi="Times New Roman" w:cs="Times New Roman"/>
          <w:lang w:eastAsia="en-US"/>
        </w:rPr>
        <w:t>казываются дополнительные характеристики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необходимые для осуществления государственного кадастрового учета.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bookmarkStart w:id="45" w:name="Par588"/>
      <w:bookmarkEnd w:id="45"/>
      <w:r w:rsidRPr="004A1027">
        <w:rPr>
          <w:rFonts w:ascii="Times New Roman" w:eastAsia="Calibri" w:hAnsi="Times New Roman" w:cs="Times New Roman"/>
          <w:lang w:eastAsia="en-US"/>
        </w:rPr>
        <w:t>&lt;13</w:t>
      </w:r>
      <w:proofErr w:type="gramStart"/>
      <w:r w:rsidRPr="004A1027">
        <w:rPr>
          <w:rFonts w:ascii="Times New Roman" w:eastAsia="Calibri" w:hAnsi="Times New Roman" w:cs="Times New Roman"/>
          <w:lang w:eastAsia="en-US"/>
        </w:rPr>
        <w:t>&gt; В</w:t>
      </w:r>
      <w:proofErr w:type="gramEnd"/>
      <w:r w:rsidRPr="004A1027">
        <w:rPr>
          <w:rFonts w:ascii="Times New Roman" w:eastAsia="Calibri" w:hAnsi="Times New Roman" w:cs="Times New Roman"/>
          <w:lang w:eastAsia="en-US"/>
        </w:rPr>
        <w:t xml:space="preserve"> отношении линейных объектов допускается заполнение не всех граф раздела.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bookmarkStart w:id="46" w:name="Par589"/>
      <w:bookmarkEnd w:id="46"/>
      <w:r w:rsidRPr="004A1027">
        <w:rPr>
          <w:rFonts w:ascii="Times New Roman" w:eastAsia="Calibri" w:hAnsi="Times New Roman" w:cs="Times New Roman"/>
          <w:lang w:eastAsia="en-US"/>
        </w:rPr>
        <w:t>&lt;14</w:t>
      </w:r>
      <w:proofErr w:type="gramStart"/>
      <w:r w:rsidRPr="004A1027">
        <w:rPr>
          <w:rFonts w:ascii="Times New Roman" w:eastAsia="Calibri" w:hAnsi="Times New Roman" w:cs="Times New Roman"/>
          <w:lang w:eastAsia="en-US"/>
        </w:rPr>
        <w:t>&gt; У</w:t>
      </w:r>
      <w:proofErr w:type="gramEnd"/>
      <w:r w:rsidRPr="004A1027">
        <w:rPr>
          <w:rFonts w:ascii="Times New Roman" w:eastAsia="Calibri" w:hAnsi="Times New Roman" w:cs="Times New Roman"/>
          <w:lang w:eastAsia="en-US"/>
        </w:rPr>
        <w:t>казывается:</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дата подготовки технического плана;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фамилия, имя, отчество (при наличии) кадастрового инженера, его подготовившего;</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номер, дата выдачи квалификационного аттестата кадастрового инженера, орган исполнительной власти субъектов Российской Федерации, выдавший квалификационный аттестат, дата внесения сведений о кадастровом инженере в государственный реестр кадастровых инженеров.</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t>В случае принятия решения о вводе в эксплуатацию нескольких зданий, сооружений приводятся сведения обо всех технических планах созданных зданий, сооружений.</w:t>
      </w:r>
    </w:p>
    <w:p w:rsidR="004A1027" w:rsidRPr="004A1027" w:rsidRDefault="004A1027" w:rsidP="004A1027">
      <w:pPr>
        <w:widowControl w:val="0"/>
        <w:autoSpaceDE w:val="0"/>
        <w:autoSpaceDN w:val="0"/>
        <w:adjustRightInd w:val="0"/>
        <w:spacing w:after="0" w:line="240" w:lineRule="auto"/>
        <w:jc w:val="both"/>
        <w:rPr>
          <w:rFonts w:ascii="Calibri" w:eastAsia="Calibri" w:hAnsi="Calibri" w:cs="Calibri"/>
          <w:lang w:eastAsia="en-US"/>
        </w:rPr>
      </w:pPr>
      <w:r w:rsidRPr="004A1027">
        <w:rPr>
          <w:rFonts w:ascii="Calibri" w:eastAsia="Calibri" w:hAnsi="Calibri" w:cs="Calibri"/>
          <w:lang w:eastAsia="en-US"/>
        </w:rPr>
        <w:br w:type="page"/>
      </w:r>
      <w:bookmarkStart w:id="47" w:name="Par304"/>
      <w:bookmarkEnd w:id="47"/>
    </w:p>
    <w:p w:rsidR="004A1027" w:rsidRPr="004A1027" w:rsidRDefault="004A1027" w:rsidP="004A1027">
      <w:pPr>
        <w:widowControl w:val="0"/>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bookmarkStart w:id="48" w:name="Par361"/>
      <w:bookmarkEnd w:id="48"/>
      <w:r w:rsidRPr="004A1027">
        <w:rPr>
          <w:rFonts w:ascii="Times New Roman" w:eastAsia="Calibri" w:hAnsi="Times New Roman" w:cs="Times New Roman"/>
          <w:sz w:val="24"/>
          <w:szCs w:val="24"/>
          <w:lang w:eastAsia="en-US"/>
        </w:rPr>
        <w:lastRenderedPageBreak/>
        <w:t>Приложение 2</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 административному регламенту</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предоставления муниципальной услуги</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 xml:space="preserve">по предоставлению разрешения </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на ввод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bookmarkStart w:id="49" w:name="Par368"/>
      <w:bookmarkEnd w:id="49"/>
      <w:r w:rsidRPr="004A1027">
        <w:rPr>
          <w:rFonts w:ascii="Times New Roman" w:eastAsia="Calibri" w:hAnsi="Times New Roman" w:cs="Times New Roman"/>
          <w:sz w:val="24"/>
          <w:szCs w:val="24"/>
          <w:lang w:eastAsia="en-US"/>
        </w:rPr>
        <w:t>ОБРАЗЕЦ</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уведомления об отказе в предоставлении разрешения</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на ввод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p>
    <w:p w:rsidR="004A1027" w:rsidRPr="004A1027" w:rsidRDefault="004A1027" w:rsidP="004A1027">
      <w:pPr>
        <w:widowControl w:val="0"/>
        <w:autoSpaceDE w:val="0"/>
        <w:autoSpaceDN w:val="0"/>
        <w:adjustRightInd w:val="0"/>
        <w:spacing w:after="0" w:line="240" w:lineRule="auto"/>
        <w:jc w:val="right"/>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Реквизиты бланка        </w:t>
      </w:r>
    </w:p>
    <w:p w:rsidR="004A1027" w:rsidRPr="004A1027" w:rsidRDefault="004A1027" w:rsidP="004A1027">
      <w:pPr>
        <w:widowControl w:val="0"/>
        <w:autoSpaceDE w:val="0"/>
        <w:autoSpaceDN w:val="0"/>
        <w:adjustRightInd w:val="0"/>
        <w:spacing w:after="0" w:line="240" w:lineRule="auto"/>
        <w:jc w:val="right"/>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   Кому ________________________________</w:t>
      </w:r>
    </w:p>
    <w:p w:rsidR="004A1027" w:rsidRPr="004A1027" w:rsidRDefault="004A1027" w:rsidP="004A1027">
      <w:pPr>
        <w:widowControl w:val="0"/>
        <w:autoSpaceDE w:val="0"/>
        <w:autoSpaceDN w:val="0"/>
        <w:adjustRightInd w:val="0"/>
        <w:spacing w:after="0" w:line="240" w:lineRule="auto"/>
        <w:jc w:val="right"/>
        <w:rPr>
          <w:rFonts w:ascii="Times New Roman" w:eastAsia="Times New Roman" w:hAnsi="Times New Roman" w:cs="Times New Roman"/>
          <w:sz w:val="20"/>
          <w:szCs w:val="20"/>
        </w:rPr>
      </w:pPr>
      <w:proofErr w:type="gramStart"/>
      <w:r w:rsidRPr="004A1027">
        <w:rPr>
          <w:rFonts w:ascii="Times New Roman" w:eastAsia="Times New Roman" w:hAnsi="Times New Roman" w:cs="Times New Roman"/>
          <w:sz w:val="20"/>
          <w:szCs w:val="20"/>
        </w:rPr>
        <w:t>(должность, Ф.И.О. руководителя</w:t>
      </w:r>
      <w:proofErr w:type="gramEnd"/>
    </w:p>
    <w:p w:rsidR="004A1027" w:rsidRPr="004A1027" w:rsidRDefault="004A1027" w:rsidP="004A1027">
      <w:pPr>
        <w:widowControl w:val="0"/>
        <w:autoSpaceDE w:val="0"/>
        <w:autoSpaceDN w:val="0"/>
        <w:adjustRightInd w:val="0"/>
        <w:spacing w:after="0" w:line="240" w:lineRule="auto"/>
        <w:jc w:val="right"/>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     (его представителя) застройщика,</w:t>
      </w:r>
    </w:p>
    <w:p w:rsidR="004A1027" w:rsidRPr="004A1027" w:rsidRDefault="004A1027" w:rsidP="004A1027">
      <w:pPr>
        <w:widowControl w:val="0"/>
        <w:autoSpaceDE w:val="0"/>
        <w:autoSpaceDN w:val="0"/>
        <w:adjustRightInd w:val="0"/>
        <w:spacing w:after="0" w:line="240" w:lineRule="auto"/>
        <w:jc w:val="right"/>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       _____________________________________</w:t>
      </w:r>
    </w:p>
    <w:p w:rsidR="004A1027" w:rsidRPr="004A1027" w:rsidRDefault="004A1027" w:rsidP="004A1027">
      <w:pPr>
        <w:widowControl w:val="0"/>
        <w:autoSpaceDE w:val="0"/>
        <w:autoSpaceDN w:val="0"/>
        <w:adjustRightInd w:val="0"/>
        <w:spacing w:after="0" w:line="240" w:lineRule="auto"/>
        <w:jc w:val="right"/>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                    Ф.И.О. - для граждан, </w:t>
      </w:r>
      <w:proofErr w:type="gramStart"/>
      <w:r w:rsidRPr="004A1027">
        <w:rPr>
          <w:rFonts w:ascii="Times New Roman" w:eastAsia="Times New Roman" w:hAnsi="Times New Roman" w:cs="Times New Roman"/>
          <w:sz w:val="20"/>
          <w:szCs w:val="20"/>
        </w:rPr>
        <w:t>полное</w:t>
      </w:r>
      <w:proofErr w:type="gramEnd"/>
    </w:p>
    <w:p w:rsidR="004A1027" w:rsidRPr="004A1027" w:rsidRDefault="004A1027" w:rsidP="004A1027">
      <w:pPr>
        <w:widowControl w:val="0"/>
        <w:autoSpaceDE w:val="0"/>
        <w:autoSpaceDN w:val="0"/>
        <w:adjustRightInd w:val="0"/>
        <w:spacing w:after="0" w:line="240" w:lineRule="auto"/>
        <w:jc w:val="right"/>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                        наименование</w:t>
      </w:r>
    </w:p>
    <w:p w:rsidR="004A1027" w:rsidRPr="004A1027" w:rsidRDefault="004A1027" w:rsidP="004A1027">
      <w:pPr>
        <w:widowControl w:val="0"/>
        <w:autoSpaceDE w:val="0"/>
        <w:autoSpaceDN w:val="0"/>
        <w:adjustRightInd w:val="0"/>
        <w:spacing w:after="0" w:line="240" w:lineRule="auto"/>
        <w:jc w:val="right"/>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   _____________________________________</w:t>
      </w:r>
    </w:p>
    <w:p w:rsidR="004A1027" w:rsidRPr="004A1027" w:rsidRDefault="004A1027" w:rsidP="004A1027">
      <w:pPr>
        <w:widowControl w:val="0"/>
        <w:autoSpaceDE w:val="0"/>
        <w:autoSpaceDN w:val="0"/>
        <w:adjustRightInd w:val="0"/>
        <w:spacing w:after="0" w:line="240" w:lineRule="auto"/>
        <w:jc w:val="right"/>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      организации - для юридических лиц,</w:t>
      </w:r>
    </w:p>
    <w:p w:rsidR="004A1027" w:rsidRPr="004A1027" w:rsidRDefault="004A1027" w:rsidP="004A1027">
      <w:pPr>
        <w:widowControl w:val="0"/>
        <w:autoSpaceDE w:val="0"/>
        <w:autoSpaceDN w:val="0"/>
        <w:adjustRightInd w:val="0"/>
        <w:spacing w:after="0" w:line="240" w:lineRule="auto"/>
        <w:jc w:val="right"/>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           _____________________________________</w:t>
      </w:r>
    </w:p>
    <w:p w:rsidR="004A1027" w:rsidRPr="004A1027" w:rsidRDefault="004A1027" w:rsidP="004A1027">
      <w:pPr>
        <w:widowControl w:val="0"/>
        <w:autoSpaceDE w:val="0"/>
        <w:autoSpaceDN w:val="0"/>
        <w:adjustRightInd w:val="0"/>
        <w:spacing w:after="0" w:line="240" w:lineRule="auto"/>
        <w:jc w:val="right"/>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              индекс, почтовый адрес)</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УВЕДОМЛЕНИЕ</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об отказе в предоставлении разрешения на ввод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от _________________     № 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Вы обратились с заявлением от «______» __________________ 20______ г. № 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о предоставлении разрешения на ввод объекта в эксплуатацию ____________________________</w:t>
      </w:r>
    </w:p>
    <w:p w:rsidR="004A1027" w:rsidRPr="004A1027" w:rsidRDefault="004A1027" w:rsidP="004A1027">
      <w:pPr>
        <w:widowControl w:val="0"/>
        <w:autoSpaceDE w:val="0"/>
        <w:autoSpaceDN w:val="0"/>
        <w:adjustRightInd w:val="0"/>
        <w:spacing w:after="0" w:line="240" w:lineRule="auto"/>
        <w:jc w:val="right"/>
        <w:rPr>
          <w:rFonts w:ascii="Times New Roman" w:eastAsia="Times New Roman" w:hAnsi="Times New Roman" w:cs="Times New Roman"/>
          <w:sz w:val="20"/>
          <w:szCs w:val="20"/>
        </w:rPr>
      </w:pPr>
      <w:proofErr w:type="gramStart"/>
      <w:r w:rsidRPr="004A1027">
        <w:rPr>
          <w:rFonts w:ascii="Times New Roman" w:eastAsia="Times New Roman" w:hAnsi="Times New Roman" w:cs="Times New Roman"/>
          <w:sz w:val="20"/>
          <w:szCs w:val="20"/>
        </w:rPr>
        <w:t>(наименование объекта</w:t>
      </w:r>
      <w:proofErr w:type="gramEnd"/>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__________________________________________________________________________________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в соответствии с проектной документацией)</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__________________________________________________________________________________,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4A1027">
        <w:rPr>
          <w:rFonts w:ascii="Times New Roman" w:eastAsia="Times New Roman" w:hAnsi="Times New Roman" w:cs="Times New Roman"/>
          <w:sz w:val="24"/>
          <w:szCs w:val="24"/>
        </w:rPr>
        <w:t>расположенного</w:t>
      </w:r>
      <w:proofErr w:type="gramEnd"/>
      <w:r w:rsidRPr="004A1027">
        <w:rPr>
          <w:rFonts w:ascii="Times New Roman" w:eastAsia="Times New Roman" w:hAnsi="Times New Roman" w:cs="Times New Roman"/>
          <w:sz w:val="24"/>
          <w:szCs w:val="24"/>
        </w:rPr>
        <w:t xml:space="preserve"> по адресу: __________________________________________________________.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(строительный или почтовый адрес)</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 xml:space="preserve">По результатам рассмотрения заявления в соответствии с </w:t>
      </w:r>
      <w:hyperlink r:id="rId66" w:history="1">
        <w:r w:rsidRPr="004A1027">
          <w:rPr>
            <w:rFonts w:ascii="Times New Roman" w:eastAsia="Times New Roman" w:hAnsi="Times New Roman" w:cs="Times New Roman"/>
            <w:color w:val="0000FF"/>
            <w:sz w:val="24"/>
          </w:rPr>
          <w:t>частями 6</w:t>
        </w:r>
      </w:hyperlink>
      <w:r w:rsidRPr="004A1027">
        <w:rPr>
          <w:rFonts w:ascii="Times New Roman" w:eastAsia="Times New Roman" w:hAnsi="Times New Roman" w:cs="Times New Roman"/>
          <w:sz w:val="24"/>
          <w:szCs w:val="24"/>
        </w:rPr>
        <w:t xml:space="preserve">, </w:t>
      </w:r>
      <w:hyperlink r:id="rId67" w:history="1">
        <w:r w:rsidRPr="004A1027">
          <w:rPr>
            <w:rFonts w:ascii="Times New Roman" w:eastAsia="Times New Roman" w:hAnsi="Times New Roman" w:cs="Times New Roman"/>
            <w:color w:val="0000FF"/>
            <w:sz w:val="24"/>
          </w:rPr>
          <w:t>7</w:t>
        </w:r>
      </w:hyperlink>
      <w:r w:rsidRPr="004A1027">
        <w:rPr>
          <w:rFonts w:ascii="Times New Roman" w:eastAsia="Times New Roman" w:hAnsi="Times New Roman" w:cs="Times New Roman"/>
          <w:sz w:val="24"/>
          <w:szCs w:val="24"/>
        </w:rPr>
        <w:t xml:space="preserve"> статьи 55 Градостроительного  кодекса Российской Федерации Вам отказано в выдаче разрешения на ввод объекта в эксплуатацию по следующим основаниям:</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__________________________________________________</w:t>
      </w:r>
      <w:r w:rsidR="00626965">
        <w:rPr>
          <w:rFonts w:ascii="Times New Roman" w:eastAsia="Times New Roman" w:hAnsi="Times New Roman" w:cs="Times New Roman"/>
          <w:sz w:val="24"/>
          <w:szCs w:val="24"/>
        </w:rPr>
        <w:t>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 xml:space="preserve">__________________________                         ____________                    </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(должность уполномоченного лица)      (подпись)             (инициалы, фамилия)</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Исполнитель</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Телефон</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lastRenderedPageBreak/>
        <w:br w:type="page"/>
      </w:r>
    </w:p>
    <w:p w:rsidR="004A1027" w:rsidRPr="004A1027" w:rsidRDefault="004A1027" w:rsidP="004A1027">
      <w:pPr>
        <w:widowControl w:val="0"/>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bookmarkStart w:id="50" w:name="Par413"/>
      <w:bookmarkEnd w:id="50"/>
      <w:r w:rsidRPr="004A1027">
        <w:rPr>
          <w:rFonts w:ascii="Times New Roman" w:eastAsia="Calibri" w:hAnsi="Times New Roman" w:cs="Times New Roman"/>
          <w:sz w:val="24"/>
          <w:szCs w:val="24"/>
          <w:lang w:eastAsia="en-US"/>
        </w:rPr>
        <w:lastRenderedPageBreak/>
        <w:t>Приложение 3</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 административному регламенту</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предоставления муниципальной услуги</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 xml:space="preserve">по предоставлению разрешения </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на ввод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ОБРАЗЕЦ</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заявления о предоставлении разрешения на ввод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(должность уполномоченного лица органа, осуществляющего выдачу разрешения на строительство)</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(инициалы, фамилия)</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proofErr w:type="gramStart"/>
      <w:r w:rsidRPr="004A1027">
        <w:rPr>
          <w:rFonts w:ascii="Times New Roman" w:eastAsia="Times New Roman" w:hAnsi="Times New Roman" w:cs="Times New Roman"/>
          <w:sz w:val="20"/>
          <w:szCs w:val="20"/>
        </w:rPr>
        <w:t>(Ф.И.О. - для граждан, полное</w:t>
      </w:r>
      <w:proofErr w:type="gramEnd"/>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наименование организации - </w:t>
      </w:r>
      <w:proofErr w:type="gramStart"/>
      <w:r w:rsidRPr="004A1027">
        <w:rPr>
          <w:rFonts w:ascii="Times New Roman" w:eastAsia="Times New Roman" w:hAnsi="Times New Roman" w:cs="Times New Roman"/>
          <w:sz w:val="20"/>
          <w:szCs w:val="20"/>
        </w:rPr>
        <w:t>для</w:t>
      </w:r>
      <w:proofErr w:type="gramEnd"/>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юридических лиц, его почтовый</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адрес, индекс)</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ЗАЯВЛЕНИЕ</w:t>
      </w:r>
    </w:p>
    <w:p w:rsidR="004A1027" w:rsidRPr="004A1027" w:rsidRDefault="004A1027" w:rsidP="004A1027">
      <w:pPr>
        <w:widowControl w:val="0"/>
        <w:autoSpaceDE w:val="0"/>
        <w:autoSpaceDN w:val="0"/>
        <w:adjustRightInd w:val="0"/>
        <w:spacing w:after="0" w:line="240" w:lineRule="auto"/>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от _______________                                                                                                    № 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Прошу предоставить разрешение на ввод в эксплуатацию объекта капитального строительства</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__________________________________________________</w:t>
      </w:r>
      <w:r w:rsidR="00626965">
        <w:rPr>
          <w:rFonts w:ascii="Times New Roman" w:eastAsia="Times New Roman" w:hAnsi="Times New Roman" w:cs="Times New Roman"/>
          <w:sz w:val="24"/>
          <w:szCs w:val="24"/>
        </w:rPr>
        <w:t>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proofErr w:type="gramStart"/>
      <w:r w:rsidRPr="004A1027">
        <w:rPr>
          <w:rFonts w:ascii="Times New Roman" w:eastAsia="Times New Roman" w:hAnsi="Times New Roman" w:cs="Times New Roman"/>
          <w:sz w:val="24"/>
          <w:szCs w:val="24"/>
        </w:rPr>
        <w:t>(</w:t>
      </w:r>
      <w:r w:rsidRPr="004A1027">
        <w:rPr>
          <w:rFonts w:ascii="Times New Roman" w:eastAsia="Times New Roman" w:hAnsi="Times New Roman" w:cs="Times New Roman"/>
          <w:sz w:val="20"/>
          <w:szCs w:val="20"/>
        </w:rPr>
        <w:t>наименование объекта в соответствии с проектной документацией,</w:t>
      </w:r>
      <w:proofErr w:type="gramEnd"/>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краткие проектные характеристики, описание этапа</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__________________________________________________</w:t>
      </w:r>
      <w:r w:rsidR="00626965">
        <w:rPr>
          <w:rFonts w:ascii="Times New Roman" w:eastAsia="Times New Roman" w:hAnsi="Times New Roman" w:cs="Times New Roman"/>
          <w:sz w:val="24"/>
          <w:szCs w:val="24"/>
        </w:rPr>
        <w:t>___________________________</w:t>
      </w:r>
      <w:r w:rsidRPr="004A1027">
        <w:rPr>
          <w:rFonts w:ascii="Times New Roman" w:eastAsia="Times New Roman" w:hAnsi="Times New Roman" w:cs="Times New Roman"/>
          <w:sz w:val="24"/>
          <w:szCs w:val="24"/>
        </w:rPr>
        <w:t>;</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строительства, реконструкции, если заявление подается</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на этап строительства, реконструкции)</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общая площадь объекта капитального строительства 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площадь земельного участка _________________________________________________________;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количество этажей и (или) высота здания, строения, сооружения 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строительный объем, в т.ч. подземной части 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количество мест, вместимость, мощность, производительность 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количество этапов _________________________________________________________________;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4A1027">
        <w:rPr>
          <w:rFonts w:ascii="Times New Roman" w:eastAsia="Times New Roman" w:hAnsi="Times New Roman" w:cs="Times New Roman"/>
          <w:sz w:val="24"/>
          <w:szCs w:val="24"/>
        </w:rPr>
        <w:t>сметная стоимость объекта (если строительство, реконструкция осуществляется</w:t>
      </w:r>
      <w:proofErr w:type="gramEnd"/>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за счет средств соответствующих бюджетов) 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для жилых домов дополнительно:</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количество квартир ________________________________________________________________;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общая  площадь жилых помещений (с учетом балконов, лоджий, веранд и террас)</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_________________________________________________</w:t>
      </w:r>
      <w:r w:rsidR="00626965">
        <w:rPr>
          <w:rFonts w:ascii="Times New Roman" w:eastAsia="Times New Roman" w:hAnsi="Times New Roman" w:cs="Times New Roman"/>
          <w:sz w:val="24"/>
          <w:szCs w:val="24"/>
        </w:rPr>
        <w:t>____________________________</w:t>
      </w:r>
      <w:r w:rsidRPr="004A1027">
        <w:rPr>
          <w:rFonts w:ascii="Times New Roman" w:eastAsia="Times New Roman" w:hAnsi="Times New Roman" w:cs="Times New Roman"/>
          <w:sz w:val="24"/>
          <w:szCs w:val="24"/>
        </w:rPr>
        <w:t>;</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 xml:space="preserve">количество и площадь встроенно-пристроенных помещений </w:t>
      </w:r>
      <w:r w:rsidRPr="004A1027">
        <w:rPr>
          <w:rFonts w:ascii="Times New Roman" w:eastAsia="Times New Roman" w:hAnsi="Times New Roman" w:cs="Times New Roman"/>
          <w:sz w:val="24"/>
          <w:szCs w:val="24"/>
        </w:rPr>
        <w:lastRenderedPageBreak/>
        <w:t>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для линейных объектов:</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общая протяженность ______________________________________________________________;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мощность _________________________________________________________________________,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4A1027">
        <w:rPr>
          <w:rFonts w:ascii="Times New Roman" w:eastAsia="Times New Roman" w:hAnsi="Times New Roman" w:cs="Times New Roman"/>
          <w:sz w:val="24"/>
          <w:szCs w:val="24"/>
        </w:rPr>
        <w:t>расположенного</w:t>
      </w:r>
      <w:proofErr w:type="gramEnd"/>
      <w:r w:rsidRPr="004A1027">
        <w:rPr>
          <w:rFonts w:ascii="Times New Roman" w:eastAsia="Times New Roman" w:hAnsi="Times New Roman" w:cs="Times New Roman"/>
          <w:sz w:val="24"/>
          <w:szCs w:val="24"/>
        </w:rPr>
        <w:t xml:space="preserve"> на земельном участке по адресу: 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proofErr w:type="gramStart"/>
      <w:r w:rsidRPr="004A1027">
        <w:rPr>
          <w:rFonts w:ascii="Times New Roman" w:eastAsia="Times New Roman" w:hAnsi="Times New Roman" w:cs="Times New Roman"/>
          <w:sz w:val="20"/>
          <w:szCs w:val="20"/>
        </w:rPr>
        <w:t>(полный адрес объекта</w:t>
      </w:r>
      <w:proofErr w:type="gramEnd"/>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__________________________________________________</w:t>
      </w:r>
      <w:r w:rsidR="00626965">
        <w:rPr>
          <w:rFonts w:ascii="Times New Roman" w:eastAsia="Times New Roman" w:hAnsi="Times New Roman" w:cs="Times New Roman"/>
          <w:sz w:val="24"/>
          <w:szCs w:val="24"/>
        </w:rPr>
        <w:t>___________________________</w:t>
      </w:r>
      <w:r w:rsidRPr="004A1027">
        <w:rPr>
          <w:rFonts w:ascii="Times New Roman" w:eastAsia="Times New Roman" w:hAnsi="Times New Roman" w:cs="Times New Roman"/>
          <w:sz w:val="24"/>
          <w:szCs w:val="24"/>
        </w:rPr>
        <w:t>.</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с указанием субъекта Российской Федерации и т.д. или строительный адрес)</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Приложение: 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_________________________________________ 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proofErr w:type="gramStart"/>
      <w:r w:rsidRPr="004A1027">
        <w:rPr>
          <w:rFonts w:ascii="Times New Roman" w:eastAsia="Times New Roman" w:hAnsi="Times New Roman" w:cs="Times New Roman"/>
          <w:sz w:val="20"/>
          <w:szCs w:val="20"/>
        </w:rPr>
        <w:t>(должность руководителя организации   (подпись)      (инициалы, фамилия)</w:t>
      </w:r>
      <w:proofErr w:type="gramEnd"/>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      (для юридического лица))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br w:type="page"/>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lastRenderedPageBreak/>
        <w:t>ОБРАЗЕЦ</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заявления о предоставлении разрешения на ввод индивидуального</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жилого дома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(должность уполномоченного лица органа, осуществляющего выдачу разрешения на строительство)</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(инициалы, фамилия)</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proofErr w:type="gramStart"/>
      <w:r w:rsidRPr="004A1027">
        <w:rPr>
          <w:rFonts w:ascii="Times New Roman" w:eastAsia="Times New Roman" w:hAnsi="Times New Roman" w:cs="Times New Roman"/>
          <w:sz w:val="20"/>
          <w:szCs w:val="20"/>
        </w:rPr>
        <w:t>(Ф.И.О. - для граждан, полное</w:t>
      </w:r>
      <w:proofErr w:type="gramEnd"/>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наименование организации - </w:t>
      </w:r>
      <w:proofErr w:type="gramStart"/>
      <w:r w:rsidRPr="004A1027">
        <w:rPr>
          <w:rFonts w:ascii="Times New Roman" w:eastAsia="Times New Roman" w:hAnsi="Times New Roman" w:cs="Times New Roman"/>
          <w:sz w:val="20"/>
          <w:szCs w:val="20"/>
        </w:rPr>
        <w:t>для</w:t>
      </w:r>
      <w:proofErr w:type="gramEnd"/>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юридических лиц, его почтовый</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адрес, индекс)</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ЗАЯВЛЕНИЕ</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о предоставлении разрешения на ввод индивидуального жилого дома в эксплуатацию</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Прошу предоставить разрешение на ввод в эксплуатацию объекта индивидуального жилищного строительства 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(наименование объекта)</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общая площадь объекта индивидуального жилищного строительства 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площадь земельного участка _________________________________________________________;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количество этажей и (или) высота здания 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строительный объем, в т.ч. подземной части 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4A1027">
        <w:rPr>
          <w:rFonts w:ascii="Times New Roman" w:eastAsia="Times New Roman" w:hAnsi="Times New Roman" w:cs="Times New Roman"/>
          <w:sz w:val="24"/>
          <w:szCs w:val="24"/>
        </w:rPr>
        <w:t>расположенного</w:t>
      </w:r>
      <w:proofErr w:type="gramEnd"/>
      <w:r w:rsidRPr="004A1027">
        <w:rPr>
          <w:rFonts w:ascii="Times New Roman" w:eastAsia="Times New Roman" w:hAnsi="Times New Roman" w:cs="Times New Roman"/>
          <w:sz w:val="24"/>
          <w:szCs w:val="24"/>
        </w:rPr>
        <w:t xml:space="preserve"> на земельном участке по адресу: _______________________________________</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proofErr w:type="gramStart"/>
      <w:r w:rsidRPr="004A1027">
        <w:rPr>
          <w:rFonts w:ascii="Times New Roman" w:eastAsia="Times New Roman" w:hAnsi="Times New Roman" w:cs="Times New Roman"/>
          <w:sz w:val="20"/>
          <w:szCs w:val="20"/>
        </w:rPr>
        <w:t xml:space="preserve">(полный адрес </w:t>
      </w:r>
      <w:proofErr w:type="spellStart"/>
      <w:r w:rsidRPr="004A1027">
        <w:rPr>
          <w:rFonts w:ascii="Times New Roman" w:eastAsia="Times New Roman" w:hAnsi="Times New Roman" w:cs="Times New Roman"/>
          <w:sz w:val="20"/>
          <w:szCs w:val="20"/>
        </w:rPr>
        <w:t>объектас</w:t>
      </w:r>
      <w:proofErr w:type="spellEnd"/>
      <w:r w:rsidRPr="004A1027">
        <w:rPr>
          <w:rFonts w:ascii="Times New Roman" w:eastAsia="Times New Roman" w:hAnsi="Times New Roman" w:cs="Times New Roman"/>
          <w:sz w:val="20"/>
          <w:szCs w:val="20"/>
        </w:rPr>
        <w:t xml:space="preserve"> указанием</w:t>
      </w:r>
      <w:proofErr w:type="gramEnd"/>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__________________________________________________</w:t>
      </w:r>
      <w:r w:rsidR="00035FFD">
        <w:rPr>
          <w:rFonts w:ascii="Times New Roman" w:eastAsia="Times New Roman" w:hAnsi="Times New Roman" w:cs="Times New Roman"/>
          <w:sz w:val="24"/>
          <w:szCs w:val="24"/>
        </w:rPr>
        <w:t>___________________________</w:t>
      </w:r>
      <w:r w:rsidRPr="004A1027">
        <w:rPr>
          <w:rFonts w:ascii="Times New Roman" w:eastAsia="Times New Roman" w:hAnsi="Times New Roman" w:cs="Times New Roman"/>
          <w:sz w:val="24"/>
          <w:szCs w:val="24"/>
        </w:rPr>
        <w:t>.</w:t>
      </w:r>
    </w:p>
    <w:p w:rsidR="004A1027" w:rsidRPr="004A1027" w:rsidRDefault="004A1027" w:rsidP="004A1027">
      <w:pPr>
        <w:widowControl w:val="0"/>
        <w:autoSpaceDE w:val="0"/>
        <w:autoSpaceDN w:val="0"/>
        <w:adjustRightInd w:val="0"/>
        <w:spacing w:after="0" w:line="240" w:lineRule="auto"/>
        <w:jc w:val="center"/>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субъекта </w:t>
      </w:r>
      <w:proofErr w:type="spellStart"/>
      <w:r w:rsidRPr="004A1027">
        <w:rPr>
          <w:rFonts w:ascii="Times New Roman" w:eastAsia="Times New Roman" w:hAnsi="Times New Roman" w:cs="Times New Roman"/>
          <w:sz w:val="20"/>
          <w:szCs w:val="20"/>
        </w:rPr>
        <w:t>РоссийскойФедерациии</w:t>
      </w:r>
      <w:proofErr w:type="spellEnd"/>
      <w:r w:rsidRPr="004A1027">
        <w:rPr>
          <w:rFonts w:ascii="Times New Roman" w:eastAsia="Times New Roman" w:hAnsi="Times New Roman" w:cs="Times New Roman"/>
          <w:sz w:val="20"/>
          <w:szCs w:val="20"/>
        </w:rPr>
        <w:t xml:space="preserve"> т.д. или строительный адрес)</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Приложения:</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1. _____________________________________________________________________________.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2. _____________________________________________________________________________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3. _________________________________________________</w:t>
      </w:r>
      <w:r w:rsidR="00626965">
        <w:rPr>
          <w:rFonts w:ascii="Times New Roman" w:eastAsia="Times New Roman" w:hAnsi="Times New Roman" w:cs="Times New Roman"/>
          <w:sz w:val="24"/>
          <w:szCs w:val="24"/>
        </w:rPr>
        <w:t>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4. _________________________________________________</w:t>
      </w:r>
      <w:r w:rsidR="00626965">
        <w:rPr>
          <w:rFonts w:ascii="Times New Roman" w:eastAsia="Times New Roman" w:hAnsi="Times New Roman" w:cs="Times New Roman"/>
          <w:sz w:val="24"/>
          <w:szCs w:val="24"/>
        </w:rPr>
        <w:t>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5. _____________________________________________________________________________</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«____» ____________ 20___ г.</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4A1027">
        <w:rPr>
          <w:rFonts w:ascii="Times New Roman" w:eastAsia="Times New Roman" w:hAnsi="Times New Roman" w:cs="Times New Roman"/>
          <w:sz w:val="24"/>
          <w:szCs w:val="24"/>
        </w:rPr>
        <w:t xml:space="preserve">____________________________                   ___________                           </w:t>
      </w: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proofErr w:type="gramStart"/>
      <w:r w:rsidRPr="004A1027">
        <w:rPr>
          <w:rFonts w:ascii="Times New Roman" w:eastAsia="Times New Roman" w:hAnsi="Times New Roman" w:cs="Times New Roman"/>
          <w:sz w:val="20"/>
          <w:szCs w:val="20"/>
        </w:rPr>
        <w:t>(должность руководителя организации (подпись)      (инициалы, фамилия)</w:t>
      </w:r>
      <w:proofErr w:type="gramEnd"/>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0"/>
          <w:szCs w:val="20"/>
        </w:rPr>
      </w:pPr>
      <w:r w:rsidRPr="004A1027">
        <w:rPr>
          <w:rFonts w:ascii="Times New Roman" w:eastAsia="Times New Roman" w:hAnsi="Times New Roman" w:cs="Times New Roman"/>
          <w:sz w:val="20"/>
          <w:szCs w:val="20"/>
        </w:rPr>
        <w:t xml:space="preserve">     (для юридического лица))</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lastRenderedPageBreak/>
        <w:br w:type="page"/>
      </w:r>
    </w:p>
    <w:p w:rsidR="004A1027" w:rsidRPr="004A1027" w:rsidRDefault="004A1027" w:rsidP="004A1027">
      <w:pPr>
        <w:widowControl w:val="0"/>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lastRenderedPageBreak/>
        <w:t>Приложение 4</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 административному регламенту</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предоставления муниципальной услуги</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 xml:space="preserve">по предоставлению разрешения </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на ввод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bookmarkStart w:id="51" w:name="Par420"/>
      <w:bookmarkEnd w:id="51"/>
      <w:r w:rsidRPr="004A1027">
        <w:rPr>
          <w:rFonts w:ascii="Times New Roman" w:eastAsia="Calibri" w:hAnsi="Times New Roman" w:cs="Times New Roman"/>
          <w:sz w:val="24"/>
          <w:szCs w:val="24"/>
          <w:lang w:eastAsia="en-US"/>
        </w:rPr>
        <w:t>БЛОК-СХЕМА</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 xml:space="preserve">последовательности административных процедур </w:t>
      </w:r>
      <w:proofErr w:type="gramStart"/>
      <w:r w:rsidRPr="004A1027">
        <w:rPr>
          <w:rFonts w:ascii="Times New Roman" w:eastAsia="Calibri" w:hAnsi="Times New Roman" w:cs="Times New Roman"/>
          <w:sz w:val="24"/>
          <w:szCs w:val="24"/>
          <w:lang w:eastAsia="en-US"/>
        </w:rPr>
        <w:t>при</w:t>
      </w:r>
      <w:proofErr w:type="gramEnd"/>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proofErr w:type="gramStart"/>
      <w:r w:rsidRPr="004A1027">
        <w:rPr>
          <w:rFonts w:ascii="Times New Roman" w:eastAsia="Calibri" w:hAnsi="Times New Roman" w:cs="Times New Roman"/>
          <w:sz w:val="24"/>
          <w:szCs w:val="24"/>
          <w:lang w:eastAsia="en-US"/>
        </w:rPr>
        <w:t>предоставлении</w:t>
      </w:r>
      <w:proofErr w:type="gramEnd"/>
      <w:r w:rsidRPr="004A1027">
        <w:rPr>
          <w:rFonts w:ascii="Times New Roman" w:eastAsia="Calibri" w:hAnsi="Times New Roman" w:cs="Times New Roman"/>
          <w:sz w:val="24"/>
          <w:szCs w:val="24"/>
          <w:lang w:eastAsia="en-US"/>
        </w:rPr>
        <w:t xml:space="preserve"> муниципальной услуги по предоставлению </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разрешения на ввод объекта в эксплуатацию</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p>
    <w:p w:rsidR="004A1027" w:rsidRPr="004A1027" w:rsidRDefault="00036CF5"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036CF5">
        <w:rPr>
          <w:rFonts w:ascii="Courier New" w:eastAsia="Times New Roman" w:hAnsi="Courier New" w:cs="Courier New"/>
          <w:sz w:val="20"/>
          <w:szCs w:val="20"/>
        </w:rPr>
        <w:pict>
          <v:rect id="Прямоугольник 2" o:spid="_x0000_s1031" style="position:absolute;left:0;text-align:left;margin-left:73.9pt;margin-top:1.05pt;width:385.9pt;height:29.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">
            <v:textbox>
              <w:txbxContent>
                <w:p w:rsidR="00296171" w:rsidRDefault="00296171" w:rsidP="004A1027">
                  <w:pPr>
                    <w:pStyle w:val="ConsPlusNonformat"/>
                    <w:jc w:val="center"/>
                    <w:rPr>
                      <w:rFonts w:ascii="Times New Roman" w:hAnsi="Times New Roman" w:cs="Times New Roman"/>
                      <w:sz w:val="24"/>
                      <w:szCs w:val="24"/>
                    </w:rPr>
                  </w:pPr>
                  <w:r>
                    <w:rPr>
                      <w:rFonts w:ascii="Times New Roman" w:hAnsi="Times New Roman" w:cs="Times New Roman"/>
                      <w:sz w:val="24"/>
                      <w:szCs w:val="24"/>
                    </w:rPr>
                    <w:t>Прием заявления и документов на получение муниципальной услуги</w:t>
                  </w:r>
                </w:p>
              </w:txbxContent>
            </v:textbox>
          </v:rect>
        </w:pict>
      </w:r>
      <w:r w:rsidRPr="00036CF5">
        <w:rPr>
          <w:rFonts w:ascii="Courier New" w:eastAsia="Times New Roman" w:hAnsi="Courier New" w:cs="Courier New"/>
          <w:sz w:val="20"/>
          <w:szCs w:val="20"/>
        </w:rPr>
        <w:pict>
          <v:rect id="Прямоугольник 3" o:spid="_x0000_s1032" style="position:absolute;left:0;text-align:left;margin-left:73.9pt;margin-top:55.15pt;width:385.9pt;height:4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">
            <v:textbox>
              <w:txbxContent>
                <w:p w:rsidR="00296171" w:rsidRDefault="00296171" w:rsidP="004A1027">
                  <w:pPr>
                    <w:pStyle w:val="ConsPlusNonformat"/>
                    <w:jc w:val="center"/>
                    <w:rPr>
                      <w:rFonts w:ascii="Times New Roman" w:hAnsi="Times New Roman" w:cs="Times New Roman"/>
                      <w:sz w:val="24"/>
                      <w:szCs w:val="24"/>
                    </w:rPr>
                  </w:pPr>
                  <w:r>
                    <w:rPr>
                      <w:rFonts w:ascii="Times New Roman" w:hAnsi="Times New Roman" w:cs="Times New Roman"/>
                      <w:sz w:val="24"/>
                      <w:szCs w:val="24"/>
                    </w:rPr>
                    <w:t>Рассмотрение заявления и документов, установление наличия (отсутствия) права на получение муниципальной услуги</w:t>
                  </w:r>
                </w:p>
              </w:txbxContent>
            </v:textbox>
          </v:rect>
        </w:pict>
      </w:r>
      <w:r w:rsidRPr="00036CF5">
        <w:rPr>
          <w:rFonts w:ascii="Courier New" w:eastAsia="Times New Roman" w:hAnsi="Courier New" w:cs="Courier New"/>
          <w:sz w:val="20"/>
          <w:szCs w:val="20"/>
        </w:rPr>
        <w:pict>
          <v:rect id="Прямоугольник 4" o:spid="_x0000_s1033" style="position:absolute;left:0;text-align:left;margin-left:73.95pt;margin-top:126.35pt;width:385.9pt;height:58.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">
            <v:textbox>
              <w:txbxContent>
                <w:p w:rsidR="00296171" w:rsidRDefault="00296171" w:rsidP="004A1027">
                  <w:pPr>
                    <w:pStyle w:val="ConsPlusNonformat"/>
                    <w:jc w:val="center"/>
                    <w:rPr>
                      <w:rFonts w:ascii="Times New Roman" w:hAnsi="Times New Roman" w:cs="Times New Roman"/>
                      <w:sz w:val="24"/>
                      <w:szCs w:val="24"/>
                    </w:rPr>
                  </w:pPr>
                  <w:r>
                    <w:rPr>
                      <w:rFonts w:ascii="Times New Roman" w:hAnsi="Times New Roman" w:cs="Times New Roman"/>
                      <w:sz w:val="24"/>
                      <w:szCs w:val="24"/>
                    </w:rPr>
                    <w:t>Принятие решения о предоставлении или об отказе в предоставлении муниципальной услуги, подготовка и выдача результата предоставления муниципальной услуги</w:t>
                  </w:r>
                </w:p>
                <w:p w:rsidR="00296171" w:rsidRDefault="00296171" w:rsidP="004A1027">
                  <w:pPr>
                    <w:pStyle w:val="ConsPlusNonformat"/>
                    <w:jc w:val="center"/>
                    <w:rPr>
                      <w:rFonts w:ascii="Times New Roman" w:hAnsi="Times New Roman" w:cs="Times New Roman"/>
                      <w:sz w:val="24"/>
                      <w:szCs w:val="24"/>
                    </w:rPr>
                  </w:pPr>
                </w:p>
              </w:txbxContent>
            </v:textbox>
          </v:rect>
        </w:pict>
      </w:r>
      <w:r w:rsidRPr="00036CF5">
        <w:rPr>
          <w:rFonts w:ascii="Courier New" w:eastAsia="Times New Roman" w:hAnsi="Courier New" w:cs="Courier New"/>
          <w:sz w:val="20"/>
          <w:szCs w:val="20"/>
        </w:rPr>
        <w:pict>
          <v:shapetype id="_x0000_t32" coordsize="21600,21600" o:spt="32" o:oned="t" path="m,l21600,21600e" filled="f">
            <v:path arrowok="t" fillok="f" o:connecttype="none"/>
            <o:lock v:ext="edit" shapetype="t"/>
          </v:shapetype>
          <v:shape id="Прямая со стрелкой 5" o:spid="_x0000_s1034" type="#_x0000_t32" style="position:absolute;left:0;text-align:left;margin-left:266.45pt;margin-top:31.3pt;width:0;height:23.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">
            <v:stroke endarrow="open"/>
          </v:shape>
        </w:pict>
      </w:r>
      <w:r w:rsidRPr="00036CF5">
        <w:rPr>
          <w:rFonts w:ascii="Courier New" w:eastAsia="Times New Roman" w:hAnsi="Courier New" w:cs="Courier New"/>
          <w:sz w:val="20"/>
          <w:szCs w:val="20"/>
        </w:rPr>
        <w:pict>
          <v:shape id="Прямая со стрелкой 6" o:spid="_x0000_s1035" type="#_x0000_t32" style="position:absolute;left:0;text-align:left;margin-left:266.75pt;margin-top:102.85pt;width:0;height:23.4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">
            <v:stroke endarrow="open"/>
          </v:shape>
        </w:pict>
      </w:r>
      <w:bookmarkStart w:id="52" w:name="_GoBack"/>
      <w:bookmarkEnd w:id="52"/>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r w:rsidRPr="004A1027">
        <w:rPr>
          <w:rFonts w:ascii="Times New Roman" w:eastAsia="Calibri" w:hAnsi="Times New Roman" w:cs="Times New Roman"/>
          <w:lang w:eastAsia="en-US"/>
        </w:rPr>
        <w:br w:type="page"/>
      </w:r>
    </w:p>
    <w:p w:rsidR="004A1027" w:rsidRPr="004A1027" w:rsidRDefault="004A1027" w:rsidP="004A1027">
      <w:pPr>
        <w:widowControl w:val="0"/>
        <w:autoSpaceDE w:val="0"/>
        <w:autoSpaceDN w:val="0"/>
        <w:adjustRightInd w:val="0"/>
        <w:spacing w:after="0" w:line="240" w:lineRule="auto"/>
        <w:jc w:val="right"/>
        <w:outlineLvl w:val="1"/>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lastRenderedPageBreak/>
        <w:t>Приложение 5</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к административному регламенту</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предоставления муниципальной услуги</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 xml:space="preserve">по предоставлению разрешения </w:t>
      </w:r>
    </w:p>
    <w:p w:rsidR="004A1027" w:rsidRPr="004A1027" w:rsidRDefault="004A1027" w:rsidP="004A1027">
      <w:pPr>
        <w:widowControl w:val="0"/>
        <w:autoSpaceDE w:val="0"/>
        <w:autoSpaceDN w:val="0"/>
        <w:adjustRightInd w:val="0"/>
        <w:spacing w:after="0" w:line="240" w:lineRule="auto"/>
        <w:jc w:val="right"/>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на ввод объекта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lang w:eastAsia="en-US"/>
        </w:rPr>
      </w:pP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bookmarkStart w:id="53" w:name="Par455"/>
      <w:bookmarkEnd w:id="53"/>
      <w:r w:rsidRPr="004A1027">
        <w:rPr>
          <w:rFonts w:ascii="Times New Roman" w:eastAsia="Calibri" w:hAnsi="Times New Roman" w:cs="Times New Roman"/>
          <w:sz w:val="24"/>
          <w:szCs w:val="24"/>
          <w:lang w:eastAsia="en-US"/>
        </w:rPr>
        <w:t>ЖУРНАЛ</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учета заявлений о предоставлении разрешений</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sz w:val="24"/>
          <w:szCs w:val="24"/>
          <w:lang w:eastAsia="en-US"/>
        </w:rPr>
      </w:pPr>
      <w:r w:rsidRPr="004A1027">
        <w:rPr>
          <w:rFonts w:ascii="Times New Roman" w:eastAsia="Calibri" w:hAnsi="Times New Roman" w:cs="Times New Roman"/>
          <w:sz w:val="24"/>
          <w:szCs w:val="24"/>
          <w:lang w:eastAsia="en-US"/>
        </w:rPr>
        <w:t>на ввод объектов в эксплуатацию</w:t>
      </w:r>
    </w:p>
    <w:p w:rsidR="004A1027" w:rsidRPr="004A1027" w:rsidRDefault="004A1027" w:rsidP="004A1027">
      <w:pPr>
        <w:widowControl w:val="0"/>
        <w:autoSpaceDE w:val="0"/>
        <w:autoSpaceDN w:val="0"/>
        <w:adjustRightInd w:val="0"/>
        <w:spacing w:after="0" w:line="240" w:lineRule="auto"/>
        <w:jc w:val="both"/>
        <w:rPr>
          <w:rFonts w:ascii="Times New Roman" w:eastAsia="Calibri" w:hAnsi="Times New Roman" w:cs="Times New Roman"/>
          <w:sz w:val="24"/>
          <w:szCs w:val="24"/>
          <w:lang w:eastAsia="en-US"/>
        </w:rPr>
      </w:pPr>
    </w:p>
    <w:tbl>
      <w:tblPr>
        <w:tblW w:w="11415" w:type="dxa"/>
        <w:tblInd w:w="-1173" w:type="dxa"/>
        <w:tblLayout w:type="fixed"/>
        <w:tblCellMar>
          <w:top w:w="75" w:type="dxa"/>
          <w:left w:w="40" w:type="dxa"/>
          <w:bottom w:w="75" w:type="dxa"/>
          <w:right w:w="40" w:type="dxa"/>
        </w:tblCellMar>
        <w:tblLook w:val="04A0"/>
      </w:tblPr>
      <w:tblGrid>
        <w:gridCol w:w="362"/>
        <w:gridCol w:w="1107"/>
        <w:gridCol w:w="1108"/>
        <w:gridCol w:w="1530"/>
        <w:gridCol w:w="1363"/>
        <w:gridCol w:w="1276"/>
        <w:gridCol w:w="1736"/>
        <w:gridCol w:w="1656"/>
        <w:gridCol w:w="1277"/>
      </w:tblGrid>
      <w:tr w:rsidR="004A1027" w:rsidRPr="004A1027" w:rsidTr="004A1027">
        <w:trPr>
          <w:trHeight w:val="2416"/>
        </w:trPr>
        <w:tc>
          <w:tcPr>
            <w:tcW w:w="363" w:type="dxa"/>
            <w:tcBorders>
              <w:top w:val="single" w:sz="8" w:space="0" w:color="auto"/>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N п/</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п.</w:t>
            </w:r>
          </w:p>
        </w:tc>
        <w:tc>
          <w:tcPr>
            <w:tcW w:w="1108" w:type="dxa"/>
            <w:tcBorders>
              <w:top w:val="single" w:sz="8" w:space="0" w:color="auto"/>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Дата</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подачи</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заявления</w:t>
            </w:r>
          </w:p>
        </w:tc>
        <w:tc>
          <w:tcPr>
            <w:tcW w:w="1109" w:type="dxa"/>
            <w:tcBorders>
              <w:top w:val="single" w:sz="8" w:space="0" w:color="auto"/>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Заявитель</w:t>
            </w:r>
          </w:p>
        </w:tc>
        <w:tc>
          <w:tcPr>
            <w:tcW w:w="1530" w:type="dxa"/>
            <w:tcBorders>
              <w:top w:val="single" w:sz="8" w:space="0" w:color="auto"/>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Наименование</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объекта,</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адрес</w:t>
            </w:r>
          </w:p>
        </w:tc>
        <w:tc>
          <w:tcPr>
            <w:tcW w:w="1363" w:type="dxa"/>
            <w:tcBorders>
              <w:top w:val="single" w:sz="8" w:space="0" w:color="auto"/>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Фамилия,</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имя,</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отчество</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исполнителя</w:t>
            </w:r>
          </w:p>
        </w:tc>
        <w:tc>
          <w:tcPr>
            <w:tcW w:w="1276" w:type="dxa"/>
            <w:tcBorders>
              <w:top w:val="single" w:sz="8" w:space="0" w:color="auto"/>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Срок</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исполнения</w:t>
            </w:r>
          </w:p>
        </w:tc>
        <w:tc>
          <w:tcPr>
            <w:tcW w:w="1736" w:type="dxa"/>
            <w:tcBorders>
              <w:top w:val="single" w:sz="8" w:space="0" w:color="auto"/>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Номер</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и дата</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предоставления разрешения</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на ввод</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объекта в эксплуатацию</w:t>
            </w:r>
          </w:p>
        </w:tc>
        <w:tc>
          <w:tcPr>
            <w:tcW w:w="1656" w:type="dxa"/>
            <w:tcBorders>
              <w:top w:val="single" w:sz="8" w:space="0" w:color="auto"/>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Номер</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и дата</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предоставления</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 xml:space="preserve">уведомления </w:t>
            </w:r>
            <w:proofErr w:type="gramStart"/>
            <w:r w:rsidRPr="004A1027">
              <w:rPr>
                <w:rFonts w:ascii="Times New Roman" w:eastAsia="Calibri" w:hAnsi="Times New Roman" w:cs="Times New Roman"/>
                <w:lang w:eastAsia="en-US"/>
              </w:rPr>
              <w:t>об</w:t>
            </w:r>
            <w:proofErr w:type="gramEnd"/>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 xml:space="preserve">отказе </w:t>
            </w:r>
            <w:proofErr w:type="gramStart"/>
            <w:r w:rsidRPr="004A1027">
              <w:rPr>
                <w:rFonts w:ascii="Times New Roman" w:eastAsia="Calibri" w:hAnsi="Times New Roman" w:cs="Times New Roman"/>
                <w:lang w:eastAsia="en-US"/>
              </w:rPr>
              <w:t>в</w:t>
            </w:r>
            <w:proofErr w:type="gramEnd"/>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roofErr w:type="gramStart"/>
            <w:r w:rsidRPr="004A1027">
              <w:rPr>
                <w:rFonts w:ascii="Times New Roman" w:eastAsia="Calibri" w:hAnsi="Times New Roman" w:cs="Times New Roman"/>
                <w:lang w:eastAsia="en-US"/>
              </w:rPr>
              <w:t>предоставлении</w:t>
            </w:r>
            <w:proofErr w:type="gramEnd"/>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 xml:space="preserve">разрешения </w:t>
            </w:r>
            <w:proofErr w:type="gramStart"/>
            <w:r w:rsidRPr="004A1027">
              <w:rPr>
                <w:rFonts w:ascii="Times New Roman" w:eastAsia="Calibri" w:hAnsi="Times New Roman" w:cs="Times New Roman"/>
                <w:lang w:eastAsia="en-US"/>
              </w:rPr>
              <w:t>на</w:t>
            </w:r>
            <w:proofErr w:type="gramEnd"/>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ввод объекта</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в эксплуатацию</w:t>
            </w:r>
          </w:p>
        </w:tc>
        <w:tc>
          <w:tcPr>
            <w:tcW w:w="1277" w:type="dxa"/>
            <w:tcBorders>
              <w:top w:val="single" w:sz="8" w:space="0" w:color="auto"/>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Фамилия,</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имя,</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отчество</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получателя,</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дата,</w:t>
            </w:r>
          </w:p>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подпись</w:t>
            </w:r>
          </w:p>
        </w:tc>
      </w:tr>
      <w:tr w:rsidR="004A1027" w:rsidRPr="004A1027" w:rsidTr="004A1027">
        <w:trPr>
          <w:trHeight w:val="270"/>
        </w:trPr>
        <w:tc>
          <w:tcPr>
            <w:tcW w:w="363" w:type="dxa"/>
            <w:tcBorders>
              <w:top w:val="nil"/>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1</w:t>
            </w:r>
          </w:p>
        </w:tc>
        <w:tc>
          <w:tcPr>
            <w:tcW w:w="1108" w:type="dxa"/>
            <w:tcBorders>
              <w:top w:val="nil"/>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2</w:t>
            </w:r>
          </w:p>
        </w:tc>
        <w:tc>
          <w:tcPr>
            <w:tcW w:w="1109" w:type="dxa"/>
            <w:tcBorders>
              <w:top w:val="nil"/>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3</w:t>
            </w:r>
          </w:p>
        </w:tc>
        <w:tc>
          <w:tcPr>
            <w:tcW w:w="1530" w:type="dxa"/>
            <w:tcBorders>
              <w:top w:val="nil"/>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4</w:t>
            </w:r>
          </w:p>
        </w:tc>
        <w:tc>
          <w:tcPr>
            <w:tcW w:w="1363" w:type="dxa"/>
            <w:tcBorders>
              <w:top w:val="nil"/>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5</w:t>
            </w:r>
          </w:p>
        </w:tc>
        <w:tc>
          <w:tcPr>
            <w:tcW w:w="1276" w:type="dxa"/>
            <w:tcBorders>
              <w:top w:val="nil"/>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6</w:t>
            </w:r>
          </w:p>
        </w:tc>
        <w:tc>
          <w:tcPr>
            <w:tcW w:w="1736" w:type="dxa"/>
            <w:tcBorders>
              <w:top w:val="nil"/>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7</w:t>
            </w:r>
          </w:p>
        </w:tc>
        <w:tc>
          <w:tcPr>
            <w:tcW w:w="1656" w:type="dxa"/>
            <w:tcBorders>
              <w:top w:val="nil"/>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8</w:t>
            </w:r>
          </w:p>
        </w:tc>
        <w:tc>
          <w:tcPr>
            <w:tcW w:w="1277" w:type="dxa"/>
            <w:tcBorders>
              <w:top w:val="nil"/>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9</w:t>
            </w:r>
          </w:p>
        </w:tc>
      </w:tr>
      <w:tr w:rsidR="004A1027" w:rsidRPr="004A1027" w:rsidTr="004A1027">
        <w:trPr>
          <w:trHeight w:val="270"/>
        </w:trPr>
        <w:tc>
          <w:tcPr>
            <w:tcW w:w="363" w:type="dxa"/>
            <w:tcBorders>
              <w:top w:val="nil"/>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1</w:t>
            </w:r>
          </w:p>
        </w:tc>
        <w:tc>
          <w:tcPr>
            <w:tcW w:w="1108"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c>
          <w:tcPr>
            <w:tcW w:w="1109"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c>
          <w:tcPr>
            <w:tcW w:w="1530"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c>
          <w:tcPr>
            <w:tcW w:w="1363"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c>
          <w:tcPr>
            <w:tcW w:w="1276"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c>
          <w:tcPr>
            <w:tcW w:w="1736"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c>
          <w:tcPr>
            <w:tcW w:w="1656"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c>
          <w:tcPr>
            <w:tcW w:w="1277"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r>
      <w:tr w:rsidR="004A1027" w:rsidRPr="004A1027" w:rsidTr="004A1027">
        <w:trPr>
          <w:trHeight w:val="270"/>
        </w:trPr>
        <w:tc>
          <w:tcPr>
            <w:tcW w:w="363" w:type="dxa"/>
            <w:tcBorders>
              <w:top w:val="nil"/>
              <w:left w:val="single" w:sz="8" w:space="0" w:color="auto"/>
              <w:bottom w:val="single" w:sz="8" w:space="0" w:color="auto"/>
              <w:right w:val="single" w:sz="8" w:space="0" w:color="auto"/>
            </w:tcBorders>
            <w:hideMark/>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r w:rsidRPr="004A1027">
              <w:rPr>
                <w:rFonts w:ascii="Times New Roman" w:eastAsia="Calibri" w:hAnsi="Times New Roman" w:cs="Times New Roman"/>
                <w:lang w:eastAsia="en-US"/>
              </w:rPr>
              <w:t>2</w:t>
            </w:r>
          </w:p>
        </w:tc>
        <w:tc>
          <w:tcPr>
            <w:tcW w:w="1108"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c>
          <w:tcPr>
            <w:tcW w:w="1109"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c>
          <w:tcPr>
            <w:tcW w:w="1530"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c>
          <w:tcPr>
            <w:tcW w:w="1363"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c>
          <w:tcPr>
            <w:tcW w:w="1276"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c>
          <w:tcPr>
            <w:tcW w:w="1736"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c>
          <w:tcPr>
            <w:tcW w:w="1656"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c>
          <w:tcPr>
            <w:tcW w:w="1277" w:type="dxa"/>
            <w:tcBorders>
              <w:top w:val="nil"/>
              <w:left w:val="single" w:sz="8" w:space="0" w:color="auto"/>
              <w:bottom w:val="single" w:sz="8" w:space="0" w:color="auto"/>
              <w:right w:val="single" w:sz="8" w:space="0" w:color="auto"/>
            </w:tcBorders>
          </w:tcPr>
          <w:p w:rsidR="004A1027" w:rsidRPr="004A1027" w:rsidRDefault="004A1027" w:rsidP="004A1027">
            <w:pPr>
              <w:widowControl w:val="0"/>
              <w:autoSpaceDE w:val="0"/>
              <w:autoSpaceDN w:val="0"/>
              <w:adjustRightInd w:val="0"/>
              <w:spacing w:after="0" w:line="240" w:lineRule="auto"/>
              <w:jc w:val="center"/>
              <w:rPr>
                <w:rFonts w:ascii="Times New Roman" w:eastAsia="Calibri" w:hAnsi="Times New Roman" w:cs="Times New Roman"/>
                <w:lang w:eastAsia="en-US"/>
              </w:rPr>
            </w:pPr>
          </w:p>
        </w:tc>
      </w:tr>
    </w:tbl>
    <w:p w:rsidR="00822443" w:rsidRDefault="00822443"/>
    <w:sectPr w:rsidR="00822443" w:rsidSect="009276D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A1027"/>
    <w:rsid w:val="00035FFD"/>
    <w:rsid w:val="00036CF5"/>
    <w:rsid w:val="00296171"/>
    <w:rsid w:val="004A1027"/>
    <w:rsid w:val="00565D0D"/>
    <w:rsid w:val="00626965"/>
    <w:rsid w:val="007E2C17"/>
    <w:rsid w:val="00822443"/>
    <w:rsid w:val="009276D2"/>
    <w:rsid w:val="00BC71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3" type="connector" idref="#Прямая со стрелкой 5"/>
        <o:r id="V:Rule4" type="connector" idref="#Прямая со стрелкой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6D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A1027"/>
  </w:style>
  <w:style w:type="character" w:styleId="a3">
    <w:name w:val="Hyperlink"/>
    <w:basedOn w:val="a0"/>
    <w:uiPriority w:val="99"/>
    <w:semiHidden/>
    <w:unhideWhenUsed/>
    <w:rsid w:val="004A1027"/>
    <w:rPr>
      <w:color w:val="0000FF"/>
      <w:u w:val="single"/>
    </w:rPr>
  </w:style>
  <w:style w:type="character" w:customStyle="1" w:styleId="10">
    <w:name w:val="Просмотренная гиперссылка1"/>
    <w:basedOn w:val="a0"/>
    <w:uiPriority w:val="99"/>
    <w:semiHidden/>
    <w:unhideWhenUsed/>
    <w:rsid w:val="004A1027"/>
    <w:rPr>
      <w:color w:val="800080"/>
      <w:u w:val="single"/>
    </w:rPr>
  </w:style>
  <w:style w:type="paragraph" w:customStyle="1" w:styleId="11">
    <w:name w:val="Текст выноски1"/>
    <w:basedOn w:val="a"/>
    <w:next w:val="a4"/>
    <w:link w:val="a5"/>
    <w:uiPriority w:val="99"/>
    <w:semiHidden/>
    <w:unhideWhenUsed/>
    <w:rsid w:val="004A1027"/>
    <w:pPr>
      <w:spacing w:after="0" w:line="240" w:lineRule="auto"/>
    </w:pPr>
    <w:rPr>
      <w:rFonts w:ascii="Tahoma" w:eastAsia="Calibri" w:hAnsi="Tahoma" w:cs="Tahoma"/>
      <w:sz w:val="16"/>
      <w:szCs w:val="16"/>
      <w:lang w:eastAsia="en-US"/>
    </w:rPr>
  </w:style>
  <w:style w:type="character" w:customStyle="1" w:styleId="a5">
    <w:name w:val="Текст выноски Знак"/>
    <w:basedOn w:val="a0"/>
    <w:link w:val="11"/>
    <w:uiPriority w:val="99"/>
    <w:semiHidden/>
    <w:rsid w:val="004A1027"/>
    <w:rPr>
      <w:rFonts w:ascii="Tahoma" w:eastAsia="Calibri" w:hAnsi="Tahoma" w:cs="Tahoma"/>
      <w:sz w:val="16"/>
      <w:szCs w:val="16"/>
      <w:lang w:eastAsia="en-US"/>
    </w:rPr>
  </w:style>
  <w:style w:type="paragraph" w:customStyle="1" w:styleId="ConsPlusNonformat">
    <w:name w:val="ConsPlusNonformat"/>
    <w:uiPriority w:val="99"/>
    <w:rsid w:val="004A1027"/>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4A1027"/>
    <w:pPr>
      <w:widowControl w:val="0"/>
      <w:autoSpaceDE w:val="0"/>
      <w:autoSpaceDN w:val="0"/>
      <w:adjustRightInd w:val="0"/>
      <w:spacing w:after="0" w:line="240" w:lineRule="auto"/>
    </w:pPr>
    <w:rPr>
      <w:rFonts w:ascii="Calibri" w:hAnsi="Calibri" w:cs="Calibri"/>
    </w:rPr>
  </w:style>
  <w:style w:type="character" w:styleId="a6">
    <w:name w:val="FollowedHyperlink"/>
    <w:basedOn w:val="a0"/>
    <w:uiPriority w:val="99"/>
    <w:semiHidden/>
    <w:unhideWhenUsed/>
    <w:rsid w:val="004A1027"/>
    <w:rPr>
      <w:color w:val="800080" w:themeColor="followedHyperlink"/>
      <w:u w:val="single"/>
    </w:rPr>
  </w:style>
  <w:style w:type="paragraph" w:styleId="a4">
    <w:name w:val="Balloon Text"/>
    <w:basedOn w:val="a"/>
    <w:link w:val="12"/>
    <w:uiPriority w:val="99"/>
    <w:semiHidden/>
    <w:unhideWhenUsed/>
    <w:rsid w:val="004A1027"/>
    <w:pPr>
      <w:spacing w:after="0" w:line="240" w:lineRule="auto"/>
    </w:pPr>
    <w:rPr>
      <w:rFonts w:ascii="Tahoma" w:hAnsi="Tahoma" w:cs="Tahoma"/>
      <w:sz w:val="16"/>
      <w:szCs w:val="16"/>
    </w:rPr>
  </w:style>
  <w:style w:type="character" w:customStyle="1" w:styleId="12">
    <w:name w:val="Текст выноски Знак1"/>
    <w:basedOn w:val="a0"/>
    <w:link w:val="a4"/>
    <w:uiPriority w:val="99"/>
    <w:semiHidden/>
    <w:rsid w:val="004A10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0693107">
      <w:bodyDiv w:val="1"/>
      <w:marLeft w:val="0"/>
      <w:marRight w:val="0"/>
      <w:marTop w:val="0"/>
      <w:marBottom w:val="0"/>
      <w:divBdr>
        <w:top w:val="none" w:sz="0" w:space="0" w:color="auto"/>
        <w:left w:val="none" w:sz="0" w:space="0" w:color="auto"/>
        <w:bottom w:val="none" w:sz="0" w:space="0" w:color="auto"/>
        <w:right w:val="none" w:sz="0" w:space="0" w:color="auto"/>
      </w:divBdr>
    </w:div>
    <w:div w:id="1439370955">
      <w:bodyDiv w:val="1"/>
      <w:marLeft w:val="0"/>
      <w:marRight w:val="0"/>
      <w:marTop w:val="0"/>
      <w:marBottom w:val="0"/>
      <w:divBdr>
        <w:top w:val="none" w:sz="0" w:space="0" w:color="auto"/>
        <w:left w:val="none" w:sz="0" w:space="0" w:color="auto"/>
        <w:bottom w:val="none" w:sz="0" w:space="0" w:color="auto"/>
        <w:right w:val="none" w:sz="0" w:space="0" w:color="auto"/>
      </w:divBdr>
    </w:div>
    <w:div w:id="18586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2CD669FA49A9175F53182E10BECD81BCFAAAE2D6784EEA1DBC2E413A25D0AC74BD3627CCB7B0462770BF" TargetMode="External"/><Relationship Id="rId18" Type="http://schemas.openxmlformats.org/officeDocument/2006/relationships/hyperlink" Target="consultantplus://offline/ref=92CD669FA49A9175F53182E10BECD81BCFACAB216988EEA1DBC2E413A2750DF" TargetMode="External"/><Relationship Id="rId26"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39"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21" Type="http://schemas.openxmlformats.org/officeDocument/2006/relationships/hyperlink" Target="consultantplus://offline/ref=0D01318B741C9F4CB3E63CDC02C4BD01A57DF7F1E142E4FF69667BFAC247E690686D81BA10v2t3J" TargetMode="External"/><Relationship Id="rId34" Type="http://schemas.openxmlformats.org/officeDocument/2006/relationships/hyperlink" Target="consultantplus://offline/ref=0D01318B741C9F4CB3E63CDC02C4BD01A57DF7F1E142E4FF69667BFAC247E690686D81BF13215ED9v5tAJ" TargetMode="External"/><Relationship Id="rId42"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47"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50"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55"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63"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68" Type="http://schemas.openxmlformats.org/officeDocument/2006/relationships/fontTable" Target="fontTable.xml"/><Relationship Id="rId7" Type="http://schemas.openxmlformats.org/officeDocument/2006/relationships/hyperlink" Target="http://jarkovo.ru/" TargetMode="External"/><Relationship Id="rId2" Type="http://schemas.openxmlformats.org/officeDocument/2006/relationships/settings" Target="settings.xml"/><Relationship Id="rId16" Type="http://schemas.openxmlformats.org/officeDocument/2006/relationships/hyperlink" Target="consultantplus://offline/ref=92CD669FA49A9175F53182E10BECD81BCFABAB256A81EEA1DBC2E413A2750DF" TargetMode="External"/><Relationship Id="rId29"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1" Type="http://schemas.openxmlformats.org/officeDocument/2006/relationships/styles" Target="styles.xml"/><Relationship Id="rId6" Type="http://schemas.openxmlformats.org/officeDocument/2006/relationships/hyperlink" Target="http://jarkovo.ru/" TargetMode="External"/><Relationship Id="rId11"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24"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32" Type="http://schemas.openxmlformats.org/officeDocument/2006/relationships/hyperlink" Target="consultantplus://offline/ref=0D01318B741C9F4CB3E63CDC02C4BD01A57DF7F1E142E4FF69667BFAC247E690686D81BF13205DDEv5t8J" TargetMode="External"/><Relationship Id="rId37"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40" Type="http://schemas.openxmlformats.org/officeDocument/2006/relationships/hyperlink" Target="file:///C:\Documents%20and%20Settings\admin.D-98B1F879BE424\&#1056;&#1072;&#1073;&#1086;&#1095;&#1080;&#1081;%20&#1089;&#1090;&#1086;&#1083;\&#1087;&#1088;&#1086;&#1077;&#1082;&#1090;\administrativnyy_reglament_mun_uslugi_razreshenie_na_stroitelstvo_tipovoy.doc" TargetMode="External"/><Relationship Id="rId45" Type="http://schemas.openxmlformats.org/officeDocument/2006/relationships/hyperlink" Target="consultantplus://offline/ref=EEC7DD3FF388BDDE18629FB974FC72A5BB50D8F04FF98550D270748FFC2150AA54E7136FF0007D3DIBZBE" TargetMode="External"/><Relationship Id="rId53"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58"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66" Type="http://schemas.openxmlformats.org/officeDocument/2006/relationships/hyperlink" Target="consultantplus://offline/ref=0D01318B741C9F4CB3E63CDC02C4BD01A57DF7F1E142E4FF69667BFAC247E690686D81BF13215ADEv5tDJ" TargetMode="External"/><Relationship Id="rId5" Type="http://schemas.openxmlformats.org/officeDocument/2006/relationships/hyperlink" Target="mailto:ermol@mail.ru" TargetMode="External"/><Relationship Id="rId15" Type="http://schemas.openxmlformats.org/officeDocument/2006/relationships/hyperlink" Target="consultantplus://offline/ref=92CD669FA49A9175F53182E10BECD81BCFAAAE2D6783EEA1DBC2E413A2750DF" TargetMode="External"/><Relationship Id="rId23" Type="http://schemas.openxmlformats.org/officeDocument/2006/relationships/hyperlink" Target="consultantplus://offline/ref=0D01318B741C9F4CB3E63CDC02C4BD01A57DF7F1E142E4FF69667BFAC247E690686D81BA10v2t3J" TargetMode="External"/><Relationship Id="rId28"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36"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49"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57"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61" Type="http://schemas.openxmlformats.org/officeDocument/2006/relationships/hyperlink" Target="consultantplus://offline/ref=EEC7DD3FF388BDDE18629FB974FC72A5BB5FD2F848F98550D270748FFCI2Z1E" TargetMode="External"/><Relationship Id="rId10"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19" Type="http://schemas.openxmlformats.org/officeDocument/2006/relationships/hyperlink" Target="consultantplus://offline/ref=92CD669FA49A9175F5319CEC1D808612C7A6F3286A87E1F58E9DBF4EF5540090700CF" TargetMode="External"/><Relationship Id="rId31" Type="http://schemas.openxmlformats.org/officeDocument/2006/relationships/hyperlink" Target="consultantplus://offline/ref=0D01318B741C9F4CB3E63CDC02C4BD01A57DF7F1E142E4FF69667BFAC247E690686D81BF13205DDFv5tCJ" TargetMode="External"/><Relationship Id="rId44"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52"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60" Type="http://schemas.openxmlformats.org/officeDocument/2006/relationships/hyperlink" Target="consultantplus://offline/ref=EEC7DD3FF388BDDE18629FB974FC72A5BB5FD9F44EFA8550D270748FFC2150AA54E7136FF201I7ZDE" TargetMode="External"/><Relationship Id="rId65"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4" Type="http://schemas.openxmlformats.org/officeDocument/2006/relationships/hyperlink" Target="consultantplus://offline/ref=92CD669FA49A9175F53182E10BECD81BCFAAAE226C85EEA1DBC2E413A25D0AC74BD3627CCB7B04637708F" TargetMode="External"/><Relationship Id="rId9"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14" Type="http://schemas.openxmlformats.org/officeDocument/2006/relationships/hyperlink" Target="consultantplus://offline/ref=92CD669FA49A9175F53182E10BECD81BCFAAAE2D6782EEA1DBC2E413A25D0AC74BD36278C2770DF" TargetMode="External"/><Relationship Id="rId22" Type="http://schemas.openxmlformats.org/officeDocument/2006/relationships/hyperlink" Target="consultantplus://offline/ref=0D01318B741C9F4CB3E63CDC02C4BD01A572F2F7E345E4FF69667BFAC247E690686D81BF13205ED9v5t9J" TargetMode="External"/><Relationship Id="rId27"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30"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35"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43"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48"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56"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64"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69" Type="http://schemas.openxmlformats.org/officeDocument/2006/relationships/theme" Target="theme/theme1.xml"/><Relationship Id="rId8" Type="http://schemas.openxmlformats.org/officeDocument/2006/relationships/hyperlink" Target="http://www.ermolaevka.ru/" TargetMode="External"/><Relationship Id="rId51"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3" Type="http://schemas.openxmlformats.org/officeDocument/2006/relationships/webSettings" Target="webSettings.xml"/><Relationship Id="rId12"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17" Type="http://schemas.openxmlformats.org/officeDocument/2006/relationships/hyperlink" Target="consultantplus://offline/ref=92CD669FA49A9175F53182E10BECD81BCFAAAF276E84EEA1DBC2E413A2750DF" TargetMode="External"/><Relationship Id="rId25"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33" Type="http://schemas.openxmlformats.org/officeDocument/2006/relationships/hyperlink" Target="consultantplus://offline/ref=0D01318B741C9F4CB3E63CDC02C4BD01A57DF7F1E142E4FF69667BFAC247E690686D81BF13205DDEv5tAJ" TargetMode="External"/><Relationship Id="rId38"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46"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59"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67" Type="http://schemas.openxmlformats.org/officeDocument/2006/relationships/hyperlink" Target="consultantplus://offline/ref=0D01318B741C9F4CB3E63CDC02C4BD01A57DF7F1E142E4FF69667BFAC247E690686D81BD1Bv2t2J" TargetMode="External"/><Relationship Id="rId20"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41"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54"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 Id="rId62" Type="http://schemas.openxmlformats.org/officeDocument/2006/relationships/hyperlink" Target="file:///C:\Documents%20and%20Settings\admin.D-98B1F879BE424\&#1056;&#1072;&#1073;&#1086;&#1095;&#1080;&#1081;%20&#1089;&#1090;&#1086;&#1083;\&#1087;&#1088;&#1086;&#1077;&#1082;&#1090;\administrativnyy_reglament_mun_uslugi_vydacha_rezresheniy_na_vvod_obekta_v_ekspluataciyu_tipovoy.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10950</Words>
  <Characters>62418</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c:creator>
  <cp:keywords/>
  <dc:description/>
  <cp:lastModifiedBy>d</cp:lastModifiedBy>
  <cp:revision>9</cp:revision>
  <dcterms:created xsi:type="dcterms:W3CDTF">2015-08-27T10:44:00Z</dcterms:created>
  <dcterms:modified xsi:type="dcterms:W3CDTF">2015-09-15T05:55:00Z</dcterms:modified>
</cp:coreProperties>
</file>